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014" w:rsidRPr="00070E3D" w:rsidRDefault="00F17014" w:rsidP="00F17014">
      <w:pPr>
        <w:pStyle w:val="berschrift1"/>
        <w:jc w:val="center"/>
        <w:rPr>
          <w:lang w:val="de-LI"/>
        </w:rPr>
      </w:pPr>
      <w:r w:rsidRPr="00070E3D">
        <w:rPr>
          <w:lang w:val="de-LI"/>
        </w:rPr>
        <w:t>Vertrag zur Auftragsverarbeitung gemäss Art. 28 DSGVO</w:t>
      </w:r>
    </w:p>
    <w:p w:rsidR="00F17014" w:rsidRPr="00070E3D" w:rsidRDefault="00F17014" w:rsidP="00F17014">
      <w:pPr>
        <w:rPr>
          <w:lang w:val="de-LI"/>
        </w:rPr>
      </w:pPr>
    </w:p>
    <w:p w:rsidR="00F17014" w:rsidRPr="00070E3D" w:rsidRDefault="00F17014" w:rsidP="00F17014">
      <w:pPr>
        <w:rPr>
          <w:rFonts w:asciiTheme="majorHAnsi" w:hAnsiTheme="majorHAnsi"/>
          <w:lang w:val="de-LI"/>
        </w:rPr>
      </w:pPr>
    </w:p>
    <w:p w:rsidR="00F17014" w:rsidRPr="00070E3D" w:rsidRDefault="00F17014" w:rsidP="00F17014">
      <w:pPr>
        <w:spacing w:line="276" w:lineRule="auto"/>
        <w:rPr>
          <w:rFonts w:asciiTheme="majorHAnsi" w:hAnsiTheme="majorHAnsi"/>
          <w:lang w:val="de-LI"/>
        </w:rPr>
      </w:pPr>
      <w:r w:rsidRPr="00070E3D">
        <w:rPr>
          <w:rFonts w:asciiTheme="majorHAnsi" w:hAnsiTheme="majorHAnsi"/>
          <w:lang w:val="de-LI"/>
        </w:rPr>
        <w:t>Dieser Vertrag zur Auftragsverarbeitung wird abgeschlossen zwischen</w:t>
      </w:r>
    </w:p>
    <w:p w:rsidR="00F17014" w:rsidRPr="00070E3D" w:rsidRDefault="00F17014" w:rsidP="00F17014">
      <w:pPr>
        <w:spacing w:line="276" w:lineRule="auto"/>
        <w:rPr>
          <w:rFonts w:asciiTheme="majorHAnsi" w:hAnsiTheme="majorHAnsi"/>
          <w:lang w:val="de-LI"/>
        </w:rPr>
      </w:pPr>
    </w:p>
    <w:p w:rsidR="00F17014" w:rsidRPr="00070E3D" w:rsidRDefault="00F17014" w:rsidP="00F17014">
      <w:pPr>
        <w:spacing w:line="276" w:lineRule="auto"/>
        <w:rPr>
          <w:rFonts w:asciiTheme="majorHAnsi" w:hAnsiTheme="majorHAnsi"/>
          <w:i/>
          <w:highlight w:val="yellow"/>
          <w:lang w:val="de-LI"/>
        </w:rPr>
      </w:pPr>
      <w:r w:rsidRPr="00070E3D">
        <w:rPr>
          <w:rFonts w:asciiTheme="majorHAnsi" w:hAnsiTheme="majorHAnsi"/>
          <w:i/>
          <w:highlight w:val="yellow"/>
          <w:lang w:val="de-LI"/>
        </w:rPr>
        <w:t>[Eintragen: Firmenwortlaut und Anschrift des Verantwortlichen]</w:t>
      </w:r>
      <w:r w:rsidRPr="00070E3D">
        <w:rPr>
          <w:rFonts w:asciiTheme="majorHAnsi" w:hAnsiTheme="majorHAnsi"/>
          <w:i/>
          <w:lang w:val="de-LI"/>
        </w:rPr>
        <w:t xml:space="preserve"> </w:t>
      </w:r>
    </w:p>
    <w:p w:rsidR="00F17014" w:rsidRPr="00070E3D" w:rsidRDefault="00F17014" w:rsidP="00F17014">
      <w:pPr>
        <w:spacing w:line="276" w:lineRule="auto"/>
        <w:rPr>
          <w:rFonts w:asciiTheme="majorHAnsi" w:hAnsiTheme="majorHAnsi"/>
          <w:lang w:val="de-LI"/>
        </w:rPr>
      </w:pPr>
    </w:p>
    <w:p w:rsidR="00F17014" w:rsidRPr="00070E3D" w:rsidRDefault="00F17014" w:rsidP="00F17014">
      <w:pPr>
        <w:spacing w:line="276" w:lineRule="auto"/>
        <w:rPr>
          <w:rFonts w:asciiTheme="majorHAnsi" w:hAnsiTheme="majorHAnsi"/>
          <w:lang w:val="de-LI"/>
        </w:rPr>
      </w:pPr>
      <w:r w:rsidRPr="00070E3D">
        <w:rPr>
          <w:rFonts w:asciiTheme="majorHAnsi" w:hAnsiTheme="majorHAnsi"/>
          <w:lang w:val="de-LI"/>
        </w:rPr>
        <w:t xml:space="preserve">(im Folgenden „Verantwortlicher“) </w:t>
      </w:r>
    </w:p>
    <w:p w:rsidR="00F17014" w:rsidRPr="00070E3D" w:rsidRDefault="00F17014" w:rsidP="00F17014">
      <w:pPr>
        <w:spacing w:line="276" w:lineRule="auto"/>
        <w:rPr>
          <w:rFonts w:asciiTheme="majorHAnsi" w:hAnsiTheme="majorHAnsi"/>
          <w:lang w:val="de-LI"/>
        </w:rPr>
      </w:pPr>
    </w:p>
    <w:p w:rsidR="00F17014" w:rsidRPr="00070E3D" w:rsidRDefault="00F17014" w:rsidP="00F17014">
      <w:pPr>
        <w:spacing w:line="276" w:lineRule="auto"/>
        <w:rPr>
          <w:rFonts w:asciiTheme="majorHAnsi" w:hAnsiTheme="majorHAnsi"/>
          <w:lang w:val="de-LI"/>
        </w:rPr>
      </w:pPr>
      <w:r w:rsidRPr="00070E3D">
        <w:rPr>
          <w:rFonts w:asciiTheme="majorHAnsi" w:hAnsiTheme="majorHAnsi"/>
          <w:lang w:val="de-LI"/>
        </w:rPr>
        <w:t>und</w:t>
      </w:r>
    </w:p>
    <w:p w:rsidR="00F17014" w:rsidRPr="00070E3D" w:rsidRDefault="00F17014" w:rsidP="00F17014">
      <w:pPr>
        <w:spacing w:line="276" w:lineRule="auto"/>
        <w:rPr>
          <w:rFonts w:asciiTheme="majorHAnsi" w:hAnsiTheme="majorHAnsi"/>
          <w:lang w:val="de-LI"/>
        </w:rPr>
      </w:pPr>
    </w:p>
    <w:p w:rsidR="00F17014" w:rsidRPr="00070E3D" w:rsidRDefault="00F17014" w:rsidP="00F17014">
      <w:pPr>
        <w:spacing w:line="276" w:lineRule="auto"/>
        <w:rPr>
          <w:rFonts w:asciiTheme="majorHAnsi" w:hAnsiTheme="majorHAnsi"/>
          <w:i/>
          <w:highlight w:val="yellow"/>
          <w:lang w:val="de-LI"/>
        </w:rPr>
      </w:pPr>
      <w:r w:rsidRPr="00070E3D">
        <w:rPr>
          <w:rFonts w:asciiTheme="majorHAnsi" w:hAnsiTheme="majorHAnsi"/>
          <w:i/>
          <w:highlight w:val="yellow"/>
          <w:lang w:val="de-LI"/>
        </w:rPr>
        <w:t>[Eintragen: Firmenwortlaut und Anschrift des Auftragsverarbeiters]</w:t>
      </w:r>
      <w:r w:rsidRPr="00070E3D">
        <w:rPr>
          <w:rFonts w:asciiTheme="majorHAnsi" w:hAnsiTheme="majorHAnsi"/>
          <w:i/>
          <w:lang w:val="de-LI"/>
        </w:rPr>
        <w:t xml:space="preserve"> </w:t>
      </w:r>
    </w:p>
    <w:p w:rsidR="00F17014" w:rsidRPr="00070E3D" w:rsidRDefault="00F17014" w:rsidP="00F17014">
      <w:pPr>
        <w:spacing w:line="276" w:lineRule="auto"/>
        <w:rPr>
          <w:rFonts w:asciiTheme="majorHAnsi" w:hAnsiTheme="majorHAnsi"/>
          <w:lang w:val="de-LI"/>
        </w:rPr>
      </w:pPr>
    </w:p>
    <w:p w:rsidR="00F17014" w:rsidRPr="00070E3D" w:rsidRDefault="00F17014" w:rsidP="00F17014">
      <w:pPr>
        <w:spacing w:line="276" w:lineRule="auto"/>
        <w:rPr>
          <w:rFonts w:asciiTheme="majorHAnsi" w:hAnsiTheme="majorHAnsi"/>
          <w:lang w:val="de-LI"/>
        </w:rPr>
      </w:pPr>
      <w:r w:rsidRPr="00070E3D">
        <w:rPr>
          <w:rFonts w:asciiTheme="majorHAnsi" w:hAnsiTheme="majorHAnsi"/>
          <w:lang w:val="de-LI"/>
        </w:rPr>
        <w:t>(im Folgenden „Auftragsverarbeiter“)</w:t>
      </w:r>
    </w:p>
    <w:p w:rsidR="00F17014" w:rsidRPr="00070E3D" w:rsidRDefault="00F17014" w:rsidP="00F17014">
      <w:pPr>
        <w:spacing w:line="276" w:lineRule="auto"/>
        <w:rPr>
          <w:rFonts w:asciiTheme="majorHAnsi" w:hAnsiTheme="majorHAnsi"/>
          <w:lang w:val="de-LI"/>
        </w:rPr>
      </w:pPr>
    </w:p>
    <w:p w:rsidR="00F17014" w:rsidRPr="00070E3D" w:rsidRDefault="00F17014" w:rsidP="00F17014">
      <w:pPr>
        <w:spacing w:line="276" w:lineRule="auto"/>
        <w:rPr>
          <w:rFonts w:asciiTheme="majorHAnsi" w:hAnsiTheme="majorHAnsi"/>
          <w:lang w:val="de-LI"/>
        </w:rPr>
      </w:pPr>
    </w:p>
    <w:p w:rsidR="00F17014" w:rsidRPr="00070E3D" w:rsidRDefault="00F17014" w:rsidP="00F17014">
      <w:pPr>
        <w:spacing w:line="276" w:lineRule="auto"/>
        <w:jc w:val="both"/>
        <w:rPr>
          <w:rFonts w:asciiTheme="majorHAnsi" w:hAnsiTheme="majorHAnsi"/>
          <w:lang w:val="de-LI"/>
        </w:rPr>
      </w:pPr>
      <w:r w:rsidRPr="00070E3D">
        <w:rPr>
          <w:rFonts w:asciiTheme="majorHAnsi" w:hAnsiTheme="majorHAnsi"/>
          <w:lang w:val="de-LI"/>
        </w:rPr>
        <w:t>Der Auftragsverarbeiter verpflichtet sich, die im Folgenden beschriebenen Datenverarbeitungen im Sinne von Art. 4 Nr. 2 und Art. 28 DSGVO im Auftrag des Verantwortlichen zu erbringen. Für die Zwecke dieses Vertrages gelten die Begriffsbestimmungen der Datenschutz-Grundverordnung (DSGVO, Verordnung (EU) 2016/679).</w:t>
      </w:r>
    </w:p>
    <w:p w:rsidR="00F17014" w:rsidRPr="00070E3D" w:rsidRDefault="00F17014" w:rsidP="00F17014">
      <w:pPr>
        <w:spacing w:line="276" w:lineRule="auto"/>
        <w:rPr>
          <w:lang w:val="de-LI"/>
        </w:rPr>
      </w:pPr>
    </w:p>
    <w:p w:rsidR="00F17014" w:rsidRPr="00070E3D" w:rsidRDefault="00F17014" w:rsidP="00F17014">
      <w:pPr>
        <w:pStyle w:val="berschrift2"/>
        <w:numPr>
          <w:ilvl w:val="0"/>
          <w:numId w:val="29"/>
        </w:numPr>
        <w:rPr>
          <w:lang w:val="de-LI"/>
        </w:rPr>
      </w:pPr>
      <w:r w:rsidRPr="00070E3D">
        <w:rPr>
          <w:lang w:val="de-LI"/>
        </w:rPr>
        <w:t xml:space="preserve">Gegenstand und Dauer des Vertrages </w:t>
      </w:r>
    </w:p>
    <w:p w:rsidR="00F17014" w:rsidRPr="00070E3D" w:rsidRDefault="00F17014" w:rsidP="00F17014">
      <w:pPr>
        <w:pStyle w:val="berschrift3"/>
        <w:rPr>
          <w:lang w:val="de-LI"/>
        </w:rPr>
      </w:pPr>
      <w:r w:rsidRPr="00070E3D">
        <w:rPr>
          <w:lang w:val="de-LI"/>
        </w:rPr>
        <w:t>Gegenstand</w:t>
      </w:r>
    </w:p>
    <w:p w:rsidR="00F17014" w:rsidRPr="00070E3D" w:rsidRDefault="00F17014" w:rsidP="00F17014">
      <w:pPr>
        <w:pStyle w:val="StandardWeb"/>
        <w:spacing w:after="360" w:afterAutospacing="0" w:line="276" w:lineRule="auto"/>
        <w:jc w:val="both"/>
        <w:rPr>
          <w:rFonts w:asciiTheme="majorHAnsi" w:hAnsiTheme="majorHAnsi"/>
          <w:sz w:val="24"/>
          <w:szCs w:val="24"/>
          <w:lang w:val="de-LI"/>
        </w:rPr>
      </w:pPr>
      <w:r w:rsidRPr="00070E3D">
        <w:rPr>
          <w:rFonts w:asciiTheme="majorHAnsi" w:hAnsiTheme="majorHAnsi"/>
          <w:sz w:val="24"/>
          <w:szCs w:val="24"/>
          <w:lang w:val="de-LI"/>
        </w:rPr>
        <w:t>Der Auftrag umfasst Folgendes:</w:t>
      </w:r>
    </w:p>
    <w:p w:rsidR="00F17014" w:rsidRPr="00070E3D" w:rsidRDefault="00F17014" w:rsidP="00F17014">
      <w:pPr>
        <w:pStyle w:val="StandardWeb"/>
        <w:pBdr>
          <w:bottom w:val="single" w:sz="4" w:space="1" w:color="auto"/>
        </w:pBdr>
        <w:spacing w:line="276" w:lineRule="auto"/>
        <w:jc w:val="both"/>
        <w:rPr>
          <w:rFonts w:asciiTheme="majorHAnsi" w:hAnsiTheme="majorHAnsi"/>
          <w:i/>
          <w:lang w:val="de-LI"/>
        </w:rPr>
      </w:pPr>
      <w:r w:rsidRPr="00070E3D">
        <w:rPr>
          <w:rFonts w:asciiTheme="majorHAnsi" w:hAnsiTheme="majorHAnsi"/>
          <w:i/>
          <w:highlight w:val="yellow"/>
          <w:lang w:val="de-LI"/>
        </w:rPr>
        <w:t>(Gegenstand des Auftrags, konkrete Beschreibung der Dienstleistungen)</w:t>
      </w:r>
    </w:p>
    <w:p w:rsidR="00F17014" w:rsidRPr="00070E3D" w:rsidRDefault="00F17014" w:rsidP="00F17014">
      <w:pPr>
        <w:pStyle w:val="StandardWeb"/>
        <w:spacing w:after="360" w:afterAutospacing="0" w:line="276" w:lineRule="auto"/>
        <w:jc w:val="both"/>
        <w:rPr>
          <w:rFonts w:asciiTheme="majorHAnsi" w:hAnsiTheme="majorHAnsi"/>
          <w:sz w:val="24"/>
          <w:szCs w:val="24"/>
          <w:lang w:val="de-LI"/>
        </w:rPr>
      </w:pPr>
    </w:p>
    <w:p w:rsidR="00F17014" w:rsidRPr="00070E3D" w:rsidRDefault="00F17014" w:rsidP="00F17014">
      <w:pPr>
        <w:pStyle w:val="berschrift3"/>
        <w:rPr>
          <w:lang w:val="de-LI"/>
        </w:rPr>
      </w:pPr>
      <w:r w:rsidRPr="00070E3D">
        <w:rPr>
          <w:lang w:val="de-LI"/>
        </w:rPr>
        <w:t>Dauer</w:t>
      </w:r>
    </w:p>
    <w:p w:rsidR="00F17014" w:rsidRPr="00070E3D" w:rsidRDefault="00F17014" w:rsidP="00F17014">
      <w:pPr>
        <w:pStyle w:val="StandardWeb"/>
        <w:spacing w:line="276" w:lineRule="auto"/>
        <w:jc w:val="both"/>
        <w:rPr>
          <w:rFonts w:asciiTheme="majorHAnsi" w:hAnsiTheme="majorHAnsi"/>
          <w:sz w:val="24"/>
          <w:szCs w:val="24"/>
          <w:lang w:val="de-LI"/>
        </w:rPr>
      </w:pPr>
      <w:r w:rsidRPr="00070E3D">
        <w:rPr>
          <w:rFonts w:asciiTheme="majorHAnsi" w:hAnsiTheme="majorHAnsi"/>
          <w:sz w:val="24"/>
          <w:szCs w:val="24"/>
          <w:lang w:val="de-LI"/>
        </w:rPr>
        <w:t xml:space="preserve">Der Vertrag beginnt am .................................... und endet am ................................................ </w:t>
      </w:r>
    </w:p>
    <w:p w:rsidR="00F17014" w:rsidRPr="00070E3D" w:rsidRDefault="00F17014" w:rsidP="00F17014">
      <w:pPr>
        <w:pStyle w:val="StandardWeb"/>
        <w:spacing w:line="276" w:lineRule="auto"/>
        <w:rPr>
          <w:rFonts w:asciiTheme="majorHAnsi" w:hAnsiTheme="majorHAnsi"/>
          <w:sz w:val="24"/>
          <w:szCs w:val="24"/>
          <w:lang w:val="de-LI"/>
        </w:rPr>
      </w:pPr>
      <w:r w:rsidRPr="00070E3D">
        <w:rPr>
          <w:rFonts w:asciiTheme="majorHAnsi" w:hAnsiTheme="majorHAnsi"/>
          <w:sz w:val="24"/>
          <w:szCs w:val="24"/>
          <w:highlight w:val="yellow"/>
          <w:lang w:val="de-LI"/>
        </w:rPr>
        <w:t>oder</w:t>
      </w:r>
      <w:r w:rsidRPr="00070E3D">
        <w:rPr>
          <w:rFonts w:asciiTheme="majorHAnsi" w:hAnsiTheme="majorHAnsi"/>
          <w:sz w:val="24"/>
          <w:szCs w:val="24"/>
          <w:lang w:val="de-LI"/>
        </w:rPr>
        <w:t xml:space="preserve"> </w:t>
      </w:r>
    </w:p>
    <w:p w:rsidR="00F17014" w:rsidRPr="00070E3D" w:rsidRDefault="00F17014" w:rsidP="00F17014">
      <w:pPr>
        <w:pStyle w:val="StandardWeb"/>
        <w:spacing w:line="276" w:lineRule="auto"/>
        <w:jc w:val="both"/>
        <w:rPr>
          <w:rFonts w:asciiTheme="majorHAnsi" w:hAnsiTheme="majorHAnsi"/>
          <w:sz w:val="24"/>
          <w:szCs w:val="24"/>
          <w:lang w:val="de-LI"/>
        </w:rPr>
      </w:pPr>
      <w:r w:rsidRPr="00070E3D">
        <w:rPr>
          <w:rFonts w:asciiTheme="majorHAnsi" w:hAnsiTheme="majorHAnsi"/>
          <w:sz w:val="24"/>
          <w:szCs w:val="24"/>
          <w:lang w:val="de-LI"/>
        </w:rPr>
        <w:t xml:space="preserve">Der Vertrag wird auf unbestimmte Zeit abgeschlossen und kann von beiden Parteien mit einer Frist von </w:t>
      </w:r>
      <w:r w:rsidRPr="00070E3D">
        <w:rPr>
          <w:rFonts w:asciiTheme="majorHAnsi" w:hAnsiTheme="majorHAnsi"/>
          <w:sz w:val="24"/>
          <w:szCs w:val="24"/>
          <w:highlight w:val="yellow"/>
          <w:lang w:val="de-LI"/>
        </w:rPr>
        <w:t xml:space="preserve">...... </w:t>
      </w:r>
      <w:r w:rsidRPr="00070E3D">
        <w:rPr>
          <w:rFonts w:asciiTheme="majorHAnsi" w:hAnsiTheme="majorHAnsi"/>
          <w:i/>
          <w:sz w:val="24"/>
          <w:szCs w:val="24"/>
          <w:highlight w:val="yellow"/>
          <w:lang w:val="de-LI"/>
        </w:rPr>
        <w:t>[Kündigungsfrist eintragen, z.B. ein Monat]</w:t>
      </w:r>
      <w:r w:rsidRPr="00070E3D">
        <w:rPr>
          <w:rFonts w:asciiTheme="majorHAnsi" w:hAnsiTheme="majorHAnsi"/>
          <w:sz w:val="24"/>
          <w:szCs w:val="24"/>
          <w:lang w:val="de-LI"/>
        </w:rPr>
        <w:t xml:space="preserve"> zum </w:t>
      </w:r>
      <w:r w:rsidRPr="00070E3D">
        <w:rPr>
          <w:rFonts w:asciiTheme="majorHAnsi" w:hAnsiTheme="majorHAnsi"/>
          <w:sz w:val="24"/>
          <w:szCs w:val="24"/>
          <w:highlight w:val="yellow"/>
          <w:lang w:val="de-LI"/>
        </w:rPr>
        <w:t xml:space="preserve">....... </w:t>
      </w:r>
      <w:r w:rsidRPr="00070E3D">
        <w:rPr>
          <w:rFonts w:asciiTheme="majorHAnsi" w:hAnsiTheme="majorHAnsi"/>
          <w:i/>
          <w:sz w:val="24"/>
          <w:szCs w:val="24"/>
          <w:highlight w:val="yellow"/>
          <w:lang w:val="de-LI"/>
        </w:rPr>
        <w:t>[Kündigungstermin eintragen, z.B. Kalendervierteljahr]</w:t>
      </w:r>
      <w:r w:rsidRPr="00070E3D">
        <w:rPr>
          <w:rFonts w:asciiTheme="majorHAnsi" w:hAnsiTheme="majorHAnsi"/>
          <w:sz w:val="24"/>
          <w:szCs w:val="24"/>
          <w:lang w:val="de-LI"/>
        </w:rPr>
        <w:t xml:space="preserve"> gekündigt werden. </w:t>
      </w:r>
    </w:p>
    <w:p w:rsidR="00F17014" w:rsidRPr="00070E3D" w:rsidRDefault="00F17014" w:rsidP="00F17014">
      <w:pPr>
        <w:pStyle w:val="StandardWeb"/>
        <w:keepNext/>
        <w:keepLines/>
        <w:spacing w:line="276" w:lineRule="auto"/>
        <w:jc w:val="both"/>
        <w:rPr>
          <w:rFonts w:asciiTheme="majorHAnsi" w:hAnsiTheme="majorHAnsi"/>
          <w:sz w:val="24"/>
          <w:szCs w:val="24"/>
          <w:lang w:val="de-LI"/>
        </w:rPr>
      </w:pPr>
      <w:r w:rsidRPr="00070E3D">
        <w:rPr>
          <w:rFonts w:asciiTheme="majorHAnsi" w:hAnsiTheme="majorHAnsi"/>
          <w:sz w:val="24"/>
          <w:szCs w:val="24"/>
          <w:lang w:val="de-LI"/>
        </w:rPr>
        <w:lastRenderedPageBreak/>
        <w:t xml:space="preserve">Der Verantwortliche kann den Vertrag jederzeit ohne Einhaltung einer Frist kündigen, wenn ein schwerwiegender Verstoss des Auftragsverarbeiters gegen Datenschutzvorschriften oder die Bestimmungen dieses Vertrages vorliegt, der Auftragsverarbeiter eine Weisung des Verantwortlichen nicht ausführen kann oder will oder der Auftragsverarbeiter Kontrollrechte des Verantwortlichen vertragswidrig verweigert. Insbesondere die Nichteinhaltung der in diesem Vertrag vereinbarten und aus Art. 28 DSGVO abgeleiteten Pflichten stellt einen schweren Verstoss dar. </w:t>
      </w:r>
    </w:p>
    <w:p w:rsidR="00F17014" w:rsidRPr="00070E3D" w:rsidRDefault="00F17014" w:rsidP="00F17014">
      <w:pPr>
        <w:pStyle w:val="StandardWeb"/>
        <w:keepNext/>
        <w:keepLines/>
        <w:spacing w:line="276" w:lineRule="auto"/>
        <w:jc w:val="both"/>
        <w:rPr>
          <w:rFonts w:asciiTheme="majorHAnsi" w:hAnsiTheme="majorHAnsi"/>
          <w:sz w:val="24"/>
          <w:szCs w:val="24"/>
          <w:lang w:val="de-LI"/>
        </w:rPr>
      </w:pPr>
    </w:p>
    <w:p w:rsidR="00F17014" w:rsidRPr="00070E3D" w:rsidRDefault="00F17014" w:rsidP="00F17014">
      <w:pPr>
        <w:pStyle w:val="berschrift2"/>
        <w:numPr>
          <w:ilvl w:val="0"/>
          <w:numId w:val="29"/>
        </w:numPr>
        <w:rPr>
          <w:lang w:val="de-LI"/>
        </w:rPr>
      </w:pPr>
      <w:r w:rsidRPr="00070E3D">
        <w:rPr>
          <w:lang w:val="de-LI"/>
        </w:rPr>
        <w:t>Ort der Durchführung, Kategorien der personenbezogenen Daten, Kategorien betroffener Personen, Art und Zweck der Verarbeitung</w:t>
      </w:r>
    </w:p>
    <w:tbl>
      <w:tblPr>
        <w:tblW w:w="9075" w:type="dxa"/>
        <w:tblLayout w:type="fixed"/>
        <w:tblCellMar>
          <w:left w:w="0" w:type="dxa"/>
          <w:right w:w="0" w:type="dxa"/>
        </w:tblCellMar>
        <w:tblLook w:val="04A0" w:firstRow="1" w:lastRow="0" w:firstColumn="1" w:lastColumn="0" w:noHBand="0" w:noVBand="1"/>
      </w:tblPr>
      <w:tblGrid>
        <w:gridCol w:w="9075"/>
      </w:tblGrid>
      <w:tr w:rsidR="00F17014" w:rsidRPr="00070E3D" w:rsidTr="00F17014">
        <w:trPr>
          <w:trHeight w:val="60"/>
        </w:trPr>
        <w:tc>
          <w:tcPr>
            <w:tcW w:w="9075" w:type="dxa"/>
            <w:tcBorders>
              <w:top w:val="nil"/>
              <w:left w:val="nil"/>
              <w:bottom w:val="single" w:sz="4" w:space="0" w:color="auto"/>
              <w:right w:val="nil"/>
            </w:tcBorders>
            <w:tcMar>
              <w:top w:w="283" w:type="dxa"/>
              <w:left w:w="0" w:type="dxa"/>
              <w:bottom w:w="113" w:type="dxa"/>
              <w:right w:w="227" w:type="dxa"/>
            </w:tcMar>
          </w:tcPr>
          <w:p w:rsidR="00F17014" w:rsidRPr="00070E3D" w:rsidRDefault="00F17014">
            <w:pPr>
              <w:pStyle w:val="berschrift3"/>
              <w:rPr>
                <w:rFonts w:ascii="Calibri" w:hAnsi="Calibri"/>
                <w:lang w:val="de-LI"/>
              </w:rPr>
            </w:pPr>
            <w:r w:rsidRPr="00070E3D">
              <w:rPr>
                <w:rFonts w:ascii="Calibri" w:hAnsi="Calibri"/>
                <w:lang w:val="de-LI"/>
              </w:rPr>
              <w:t>Ort der Durchführung der Auftragsverarbeitung</w:t>
            </w:r>
          </w:p>
          <w:p w:rsidR="00F17014" w:rsidRPr="00070E3D" w:rsidRDefault="00F17014">
            <w:pPr>
              <w:pStyle w:val="StandardWeb"/>
              <w:spacing w:line="276" w:lineRule="auto"/>
              <w:jc w:val="both"/>
              <w:rPr>
                <w:rFonts w:ascii="Calibri" w:hAnsi="Calibri"/>
                <w:sz w:val="24"/>
                <w:szCs w:val="24"/>
                <w:highlight w:val="yellow"/>
                <w:lang w:val="de-LI"/>
              </w:rPr>
            </w:pPr>
            <w:r w:rsidRPr="00070E3D">
              <w:rPr>
                <w:rFonts w:ascii="Calibri" w:hAnsi="Calibri"/>
                <w:sz w:val="24"/>
                <w:szCs w:val="24"/>
                <w:lang w:val="de-LI"/>
              </w:rPr>
              <w:t>Alle Datenverarbeitungstätigkeiten werden ausschliesslich innerhalb der EU bzw. des EWR durchgeführt.</w:t>
            </w:r>
          </w:p>
          <w:p w:rsidR="00F17014" w:rsidRPr="00070E3D" w:rsidRDefault="00F17014">
            <w:pPr>
              <w:pStyle w:val="StandardWeb"/>
              <w:spacing w:line="276" w:lineRule="auto"/>
              <w:jc w:val="both"/>
              <w:rPr>
                <w:rFonts w:ascii="Calibri" w:hAnsi="Calibri"/>
                <w:sz w:val="24"/>
                <w:szCs w:val="24"/>
                <w:lang w:val="de-LI"/>
              </w:rPr>
            </w:pPr>
            <w:r w:rsidRPr="00070E3D">
              <w:rPr>
                <w:rFonts w:ascii="Calibri" w:hAnsi="Calibri"/>
                <w:sz w:val="24"/>
                <w:szCs w:val="24"/>
                <w:highlight w:val="yellow"/>
                <w:lang w:val="de-LI"/>
              </w:rPr>
              <w:t>Alternativ:</w:t>
            </w:r>
            <w:r w:rsidRPr="00070E3D">
              <w:rPr>
                <w:rFonts w:ascii="Calibri" w:hAnsi="Calibri"/>
                <w:sz w:val="24"/>
                <w:szCs w:val="24"/>
                <w:lang w:val="de-LI"/>
              </w:rPr>
              <w:t xml:space="preserve"> Datenverarbeitungstätigkeiten werden zumindest zum Teil auch ausserhalb der EU bzw. des EWR durchgeführt, und zwar in</w:t>
            </w:r>
            <w:proofErr w:type="gramStart"/>
            <w:r w:rsidRPr="00070E3D">
              <w:rPr>
                <w:rFonts w:ascii="Calibri" w:hAnsi="Calibri"/>
                <w:sz w:val="24"/>
                <w:szCs w:val="24"/>
                <w:lang w:val="de-LI"/>
              </w:rPr>
              <w:t xml:space="preserve"> </w:t>
            </w:r>
            <w:r w:rsidRPr="00070E3D">
              <w:rPr>
                <w:rFonts w:ascii="Calibri" w:hAnsi="Calibri"/>
                <w:sz w:val="24"/>
                <w:szCs w:val="24"/>
                <w:highlight w:val="yellow"/>
                <w:lang w:val="de-LI"/>
              </w:rPr>
              <w:t>....</w:t>
            </w:r>
            <w:proofErr w:type="gramEnd"/>
            <w:r w:rsidRPr="00070E3D">
              <w:rPr>
                <w:rFonts w:ascii="Calibri" w:hAnsi="Calibri"/>
                <w:sz w:val="24"/>
                <w:szCs w:val="24"/>
                <w:highlight w:val="yellow"/>
                <w:lang w:val="de-LI"/>
              </w:rPr>
              <w:t>.</w:t>
            </w:r>
            <w:r w:rsidRPr="00070E3D">
              <w:rPr>
                <w:rFonts w:ascii="Calibri" w:hAnsi="Calibri"/>
                <w:sz w:val="24"/>
                <w:szCs w:val="24"/>
                <w:lang w:val="de-LI"/>
              </w:rPr>
              <w:t xml:space="preserve"> </w:t>
            </w:r>
            <w:r w:rsidRPr="00070E3D">
              <w:rPr>
                <w:rFonts w:ascii="Calibri" w:hAnsi="Calibri"/>
                <w:i/>
                <w:sz w:val="24"/>
                <w:szCs w:val="24"/>
                <w:highlight w:val="yellow"/>
                <w:lang w:val="de-LI"/>
              </w:rPr>
              <w:t>[Staaten aufzählen]</w:t>
            </w:r>
            <w:r w:rsidRPr="00070E3D">
              <w:rPr>
                <w:rFonts w:ascii="Calibri" w:hAnsi="Calibri"/>
                <w:sz w:val="24"/>
                <w:szCs w:val="24"/>
                <w:lang w:val="de-LI"/>
              </w:rPr>
              <w:t xml:space="preserve">. Das angemessene Datenschutzniveau ergibt sich aus </w:t>
            </w:r>
            <w:r w:rsidRPr="00070E3D">
              <w:rPr>
                <w:rFonts w:ascii="Calibri" w:hAnsi="Calibri"/>
                <w:i/>
                <w:sz w:val="24"/>
                <w:szCs w:val="24"/>
                <w:highlight w:val="yellow"/>
                <w:lang w:val="de-LI"/>
              </w:rPr>
              <w:t>[alternativ, Nichtzutreffendes bitte streichen]</w:t>
            </w:r>
            <w:r w:rsidRPr="00070E3D">
              <w:rPr>
                <w:rFonts w:ascii="Calibri" w:hAnsi="Calibri"/>
                <w:sz w:val="24"/>
                <w:szCs w:val="24"/>
                <w:lang w:val="de-LI"/>
              </w:rPr>
              <w:t xml:space="preserve">: </w:t>
            </w:r>
          </w:p>
          <w:p w:rsidR="00F17014" w:rsidRPr="00070E3D" w:rsidRDefault="00F17014" w:rsidP="00F17014">
            <w:pPr>
              <w:pStyle w:val="StandardWeb"/>
              <w:numPr>
                <w:ilvl w:val="0"/>
                <w:numId w:val="30"/>
              </w:numPr>
              <w:spacing w:line="276" w:lineRule="auto"/>
              <w:jc w:val="both"/>
              <w:rPr>
                <w:rFonts w:ascii="Calibri" w:hAnsi="Calibri"/>
                <w:sz w:val="24"/>
                <w:szCs w:val="24"/>
                <w:lang w:val="de-LI"/>
              </w:rPr>
            </w:pPr>
            <w:r w:rsidRPr="00070E3D">
              <w:rPr>
                <w:rFonts w:ascii="Calibri" w:hAnsi="Calibri"/>
                <w:sz w:val="24"/>
                <w:szCs w:val="24"/>
                <w:lang w:val="de-LI"/>
              </w:rPr>
              <w:t>Einem Angemessenheitsbeschluss der Europäischen Kommission nach Art. 45 DSGVO.</w:t>
            </w:r>
          </w:p>
          <w:p w:rsidR="00F17014" w:rsidRPr="00070E3D" w:rsidRDefault="00F17014" w:rsidP="00F17014">
            <w:pPr>
              <w:pStyle w:val="StandardWeb"/>
              <w:numPr>
                <w:ilvl w:val="0"/>
                <w:numId w:val="30"/>
              </w:numPr>
              <w:spacing w:line="276" w:lineRule="auto"/>
              <w:jc w:val="both"/>
              <w:rPr>
                <w:rFonts w:ascii="Calibri" w:hAnsi="Calibri"/>
                <w:sz w:val="24"/>
                <w:szCs w:val="24"/>
                <w:lang w:val="de-LI"/>
              </w:rPr>
            </w:pPr>
            <w:r w:rsidRPr="00070E3D">
              <w:rPr>
                <w:rFonts w:ascii="Calibri" w:hAnsi="Calibri"/>
                <w:sz w:val="24"/>
                <w:szCs w:val="24"/>
                <w:lang w:val="de-LI"/>
              </w:rPr>
              <w:t>Einer Ausnahme für den bestimmten Fall nach Art. 49 Abs. 1 DSGVO.</w:t>
            </w:r>
          </w:p>
          <w:p w:rsidR="00F17014" w:rsidRPr="00070E3D" w:rsidRDefault="00F17014" w:rsidP="00F17014">
            <w:pPr>
              <w:pStyle w:val="StandardWeb"/>
              <w:numPr>
                <w:ilvl w:val="0"/>
                <w:numId w:val="30"/>
              </w:numPr>
              <w:spacing w:line="276" w:lineRule="auto"/>
              <w:jc w:val="both"/>
              <w:rPr>
                <w:rFonts w:ascii="Calibri" w:hAnsi="Calibri"/>
                <w:sz w:val="24"/>
                <w:szCs w:val="24"/>
                <w:lang w:val="de-LI"/>
              </w:rPr>
            </w:pPr>
            <w:r w:rsidRPr="00070E3D">
              <w:rPr>
                <w:rFonts w:ascii="Calibri" w:hAnsi="Calibri"/>
                <w:sz w:val="24"/>
                <w:szCs w:val="24"/>
                <w:lang w:val="de-LI"/>
              </w:rPr>
              <w:t xml:space="preserve">Verbindlichen internen Datenschutzvorschriften nach Art. 47 </w:t>
            </w:r>
            <w:proofErr w:type="spellStart"/>
            <w:r w:rsidRPr="00070E3D">
              <w:rPr>
                <w:rFonts w:ascii="Calibri" w:hAnsi="Calibri"/>
                <w:sz w:val="24"/>
                <w:szCs w:val="24"/>
                <w:lang w:val="de-LI"/>
              </w:rPr>
              <w:t>iVm</w:t>
            </w:r>
            <w:proofErr w:type="spellEnd"/>
            <w:r w:rsidRPr="00070E3D">
              <w:rPr>
                <w:rFonts w:ascii="Calibri" w:hAnsi="Calibri"/>
                <w:sz w:val="24"/>
                <w:szCs w:val="24"/>
                <w:lang w:val="de-LI"/>
              </w:rPr>
              <w:t xml:space="preserve"> Art. 46 Abs. 2 Bst. b DSGVO.</w:t>
            </w:r>
          </w:p>
          <w:p w:rsidR="00F17014" w:rsidRPr="00070E3D" w:rsidRDefault="00F17014" w:rsidP="00F17014">
            <w:pPr>
              <w:pStyle w:val="StandardWeb"/>
              <w:numPr>
                <w:ilvl w:val="0"/>
                <w:numId w:val="30"/>
              </w:numPr>
              <w:spacing w:line="276" w:lineRule="auto"/>
              <w:jc w:val="both"/>
              <w:rPr>
                <w:rFonts w:ascii="Calibri" w:hAnsi="Calibri"/>
                <w:sz w:val="24"/>
                <w:szCs w:val="24"/>
                <w:lang w:val="de-LI"/>
              </w:rPr>
            </w:pPr>
            <w:r w:rsidRPr="00070E3D">
              <w:rPr>
                <w:rFonts w:ascii="Calibri" w:hAnsi="Calibri"/>
                <w:sz w:val="24"/>
                <w:szCs w:val="24"/>
                <w:lang w:val="de-LI"/>
              </w:rPr>
              <w:t>Standarddatenschutzklauseln nach Art. 46 Abs. 2 Bst. c und d DSGVO.</w:t>
            </w:r>
          </w:p>
          <w:p w:rsidR="00F17014" w:rsidRPr="00070E3D" w:rsidRDefault="00F17014" w:rsidP="00F17014">
            <w:pPr>
              <w:pStyle w:val="StandardWeb"/>
              <w:numPr>
                <w:ilvl w:val="0"/>
                <w:numId w:val="30"/>
              </w:numPr>
              <w:spacing w:line="276" w:lineRule="auto"/>
              <w:jc w:val="both"/>
              <w:rPr>
                <w:rFonts w:ascii="Calibri" w:hAnsi="Calibri"/>
                <w:sz w:val="24"/>
                <w:szCs w:val="24"/>
                <w:lang w:val="de-LI"/>
              </w:rPr>
            </w:pPr>
            <w:r w:rsidRPr="00070E3D">
              <w:rPr>
                <w:rFonts w:ascii="Calibri" w:hAnsi="Calibri"/>
                <w:sz w:val="24"/>
                <w:szCs w:val="24"/>
                <w:lang w:val="de-LI"/>
              </w:rPr>
              <w:t xml:space="preserve">Genehmigten Verhaltensregeln nach Art. 46 Abs. 2 Bst. e </w:t>
            </w:r>
            <w:proofErr w:type="spellStart"/>
            <w:r w:rsidRPr="00070E3D">
              <w:rPr>
                <w:rFonts w:ascii="Calibri" w:hAnsi="Calibri"/>
                <w:sz w:val="24"/>
                <w:szCs w:val="24"/>
                <w:lang w:val="de-LI"/>
              </w:rPr>
              <w:t>iVm</w:t>
            </w:r>
            <w:proofErr w:type="spellEnd"/>
            <w:r w:rsidRPr="00070E3D">
              <w:rPr>
                <w:rFonts w:ascii="Calibri" w:hAnsi="Calibri"/>
                <w:sz w:val="24"/>
                <w:szCs w:val="24"/>
                <w:lang w:val="de-LI"/>
              </w:rPr>
              <w:t xml:space="preserve"> Art. 40 DSGVO.</w:t>
            </w:r>
          </w:p>
          <w:p w:rsidR="00F17014" w:rsidRPr="00070E3D" w:rsidRDefault="00F17014" w:rsidP="00F17014">
            <w:pPr>
              <w:pStyle w:val="StandardWeb"/>
              <w:numPr>
                <w:ilvl w:val="0"/>
                <w:numId w:val="30"/>
              </w:numPr>
              <w:spacing w:line="276" w:lineRule="auto"/>
              <w:jc w:val="both"/>
              <w:rPr>
                <w:rFonts w:ascii="Calibri" w:hAnsi="Calibri"/>
                <w:sz w:val="24"/>
                <w:szCs w:val="24"/>
                <w:lang w:val="de-LI"/>
              </w:rPr>
            </w:pPr>
            <w:r w:rsidRPr="00070E3D">
              <w:rPr>
                <w:rFonts w:ascii="Calibri" w:hAnsi="Calibri"/>
                <w:sz w:val="24"/>
                <w:szCs w:val="24"/>
                <w:lang w:val="de-LI"/>
              </w:rPr>
              <w:t xml:space="preserve">Einem genehmigten Zertifizierungsmechanismus nach Art. 46 Abs. 2 Bst. f </w:t>
            </w:r>
            <w:proofErr w:type="spellStart"/>
            <w:r w:rsidRPr="00070E3D">
              <w:rPr>
                <w:rFonts w:ascii="Calibri" w:hAnsi="Calibri"/>
                <w:sz w:val="24"/>
                <w:szCs w:val="24"/>
                <w:lang w:val="de-LI"/>
              </w:rPr>
              <w:t>iVm</w:t>
            </w:r>
            <w:proofErr w:type="spellEnd"/>
            <w:r w:rsidRPr="00070E3D">
              <w:rPr>
                <w:rFonts w:ascii="Calibri" w:hAnsi="Calibri"/>
                <w:sz w:val="24"/>
                <w:szCs w:val="24"/>
                <w:lang w:val="de-LI"/>
              </w:rPr>
              <w:t xml:space="preserve"> Art. 42 DSGVO.</w:t>
            </w:r>
          </w:p>
          <w:p w:rsidR="00F17014" w:rsidRPr="00070E3D" w:rsidRDefault="00F17014" w:rsidP="00F17014">
            <w:pPr>
              <w:pStyle w:val="StandardWeb"/>
              <w:numPr>
                <w:ilvl w:val="0"/>
                <w:numId w:val="30"/>
              </w:numPr>
              <w:spacing w:line="276" w:lineRule="auto"/>
              <w:jc w:val="both"/>
              <w:rPr>
                <w:rFonts w:ascii="Calibri" w:hAnsi="Calibri"/>
                <w:sz w:val="24"/>
                <w:szCs w:val="24"/>
                <w:lang w:val="de-LI"/>
              </w:rPr>
            </w:pPr>
            <w:r w:rsidRPr="00070E3D">
              <w:rPr>
                <w:rFonts w:ascii="Calibri" w:hAnsi="Calibri"/>
                <w:sz w:val="24"/>
                <w:szCs w:val="24"/>
                <w:lang w:val="de-LI"/>
              </w:rPr>
              <w:t>Von der Datenschutzbehörde bewilligten Vertragsklauseln nach Art. 46 Abs. 3 Bst. a DSGVO.</w:t>
            </w:r>
          </w:p>
          <w:p w:rsidR="00F17014" w:rsidRPr="00070E3D" w:rsidRDefault="00F17014" w:rsidP="00F17014">
            <w:pPr>
              <w:pStyle w:val="StandardWeb"/>
              <w:numPr>
                <w:ilvl w:val="0"/>
                <w:numId w:val="30"/>
              </w:numPr>
              <w:spacing w:line="276" w:lineRule="auto"/>
              <w:jc w:val="both"/>
              <w:rPr>
                <w:rFonts w:ascii="Calibri" w:hAnsi="Calibri"/>
                <w:sz w:val="24"/>
                <w:szCs w:val="24"/>
                <w:lang w:val="de-LI"/>
              </w:rPr>
            </w:pPr>
            <w:r w:rsidRPr="00070E3D">
              <w:rPr>
                <w:rFonts w:ascii="Calibri" w:hAnsi="Calibri"/>
                <w:sz w:val="24"/>
                <w:szCs w:val="24"/>
                <w:lang w:val="de-LI"/>
              </w:rPr>
              <w:t>einer Ausnahme für den Einzelfall nach Art. 49 Abs. 1 Unterabsatz 2 DSGVO.</w:t>
            </w:r>
          </w:p>
          <w:p w:rsidR="00F17014" w:rsidRPr="00070E3D" w:rsidRDefault="00F17014">
            <w:pPr>
              <w:pStyle w:val="berschrift2"/>
              <w:rPr>
                <w:rFonts w:ascii="Calibri" w:hAnsi="Calibri"/>
                <w:sz w:val="24"/>
                <w:szCs w:val="24"/>
                <w:lang w:val="de-LI"/>
              </w:rPr>
            </w:pPr>
            <w:r w:rsidRPr="00070E3D">
              <w:rPr>
                <w:rFonts w:ascii="Calibri" w:hAnsi="Calibri"/>
                <w:sz w:val="24"/>
                <w:szCs w:val="24"/>
                <w:lang w:val="de-LI"/>
              </w:rPr>
              <w:t>Kategorien von Daten in Entsprechung von Art. 4 Nr. 1 DSGVO</w:t>
            </w:r>
          </w:p>
          <w:p w:rsidR="00F17014" w:rsidRPr="00070E3D" w:rsidRDefault="00F17014">
            <w:pPr>
              <w:tabs>
                <w:tab w:val="left" w:pos="4536"/>
              </w:tabs>
              <w:spacing w:line="276" w:lineRule="auto"/>
              <w:rPr>
                <w:rFonts w:ascii="Calibri" w:hAnsi="Calibri"/>
                <w:lang w:val="de-LI"/>
              </w:rPr>
            </w:pPr>
            <w:r w:rsidRPr="00070E3D">
              <w:rPr>
                <w:rFonts w:ascii="Calibri" w:hAnsi="Calibri"/>
                <w:lang w:val="de-LI"/>
              </w:rPr>
              <w:t>Die übermittelten personenbezogenen Daten gehören zu folgenden Datenkategorien (bitte genau angeben):</w:t>
            </w:r>
          </w:p>
          <w:p w:rsidR="00F17014" w:rsidRPr="00070E3D" w:rsidRDefault="00F17014">
            <w:pPr>
              <w:tabs>
                <w:tab w:val="left" w:pos="4536"/>
              </w:tabs>
              <w:rPr>
                <w:rFonts w:ascii="Calibri" w:hAnsi="Calibri"/>
                <w:lang w:val="de-LI"/>
              </w:rPr>
            </w:pPr>
          </w:p>
        </w:tc>
      </w:tr>
    </w:tbl>
    <w:p w:rsidR="00F17014" w:rsidRPr="00070E3D" w:rsidRDefault="00F17014">
      <w:pPr>
        <w:rPr>
          <w:lang w:val="de-LI"/>
        </w:rPr>
      </w:pPr>
      <w:r w:rsidRPr="00070E3D">
        <w:rPr>
          <w:lang w:val="de-LI"/>
        </w:rPr>
        <w:br w:type="page"/>
      </w:r>
    </w:p>
    <w:tbl>
      <w:tblPr>
        <w:tblW w:w="9075" w:type="dxa"/>
        <w:tblLayout w:type="fixed"/>
        <w:tblCellMar>
          <w:left w:w="0" w:type="dxa"/>
          <w:right w:w="0" w:type="dxa"/>
        </w:tblCellMar>
        <w:tblLook w:val="04A0" w:firstRow="1" w:lastRow="0" w:firstColumn="1" w:lastColumn="0" w:noHBand="0" w:noVBand="1"/>
      </w:tblPr>
      <w:tblGrid>
        <w:gridCol w:w="9075"/>
      </w:tblGrid>
      <w:tr w:rsidR="00F17014" w:rsidRPr="00070E3D" w:rsidTr="00F17014">
        <w:trPr>
          <w:trHeight w:val="60"/>
        </w:trPr>
        <w:tc>
          <w:tcPr>
            <w:tcW w:w="9075" w:type="dxa"/>
            <w:tcMar>
              <w:top w:w="283" w:type="dxa"/>
              <w:left w:w="0" w:type="dxa"/>
              <w:bottom w:w="113" w:type="dxa"/>
              <w:right w:w="227" w:type="dxa"/>
            </w:tcMar>
          </w:tcPr>
          <w:p w:rsidR="00F17014" w:rsidRPr="00070E3D" w:rsidRDefault="00F17014">
            <w:pPr>
              <w:keepNext/>
              <w:keepLines/>
              <w:tabs>
                <w:tab w:val="left" w:pos="4536"/>
              </w:tabs>
              <w:rPr>
                <w:lang w:val="de-LI"/>
              </w:rPr>
            </w:pPr>
            <w:r w:rsidRPr="00070E3D">
              <w:rPr>
                <w:rStyle w:val="berschrift2Zchn"/>
                <w:rFonts w:ascii="Calibri" w:hAnsi="Calibri"/>
                <w:sz w:val="24"/>
                <w:szCs w:val="24"/>
                <w:highlight w:val="yellow"/>
                <w:lang w:val="de-LI"/>
              </w:rPr>
              <w:lastRenderedPageBreak/>
              <w:t>optional:</w:t>
            </w:r>
            <w:r w:rsidRPr="00070E3D">
              <w:rPr>
                <w:rStyle w:val="berschrift2Zchn"/>
                <w:rFonts w:ascii="Calibri" w:hAnsi="Calibri"/>
                <w:sz w:val="24"/>
                <w:szCs w:val="24"/>
                <w:lang w:val="de-LI"/>
              </w:rPr>
              <w:t xml:space="preserve"> Kategorien von sensiblen Daten </w:t>
            </w:r>
            <w:r w:rsidRPr="00070E3D">
              <w:rPr>
                <w:rFonts w:ascii="Calibri" w:hAnsi="Calibri"/>
                <w:lang w:val="de-LI"/>
              </w:rPr>
              <w:t>in Entsprechung von Art. 4 Nr. 13, 14 und 15 DSGVO</w:t>
            </w:r>
          </w:p>
          <w:p w:rsidR="00F17014" w:rsidRPr="00070E3D" w:rsidRDefault="00F17014">
            <w:pPr>
              <w:keepNext/>
              <w:keepLines/>
              <w:tabs>
                <w:tab w:val="left" w:pos="4536"/>
              </w:tabs>
              <w:rPr>
                <w:rFonts w:ascii="Calibri" w:hAnsi="Calibri"/>
                <w:lang w:val="de-LI"/>
              </w:rPr>
            </w:pPr>
            <w:r w:rsidRPr="00070E3D">
              <w:rPr>
                <w:rFonts w:ascii="Calibri" w:hAnsi="Calibri"/>
                <w:lang w:val="de-LI"/>
              </w:rPr>
              <w:t>Die übermittelten personenbezogenen Daten umfassen folgende sensible Daten:</w:t>
            </w:r>
          </w:p>
          <w:p w:rsidR="00F17014" w:rsidRPr="00070E3D" w:rsidRDefault="00F17014">
            <w:pPr>
              <w:keepNext/>
              <w:keepLines/>
              <w:tabs>
                <w:tab w:val="left" w:pos="4536"/>
              </w:tabs>
              <w:rPr>
                <w:rFonts w:ascii="Calibri" w:hAnsi="Calibri"/>
                <w:lang w:val="de-LI"/>
              </w:rPr>
            </w:pPr>
          </w:p>
        </w:tc>
      </w:tr>
      <w:tr w:rsidR="00F17014" w:rsidRPr="00070E3D" w:rsidTr="00F17014">
        <w:trPr>
          <w:trHeight w:val="60"/>
        </w:trPr>
        <w:tc>
          <w:tcPr>
            <w:tcW w:w="9075" w:type="dxa"/>
            <w:tcBorders>
              <w:top w:val="single" w:sz="4" w:space="0" w:color="auto"/>
              <w:left w:val="nil"/>
              <w:bottom w:val="nil"/>
              <w:right w:val="nil"/>
            </w:tcBorders>
            <w:tcMar>
              <w:top w:w="170" w:type="dxa"/>
              <w:left w:w="0" w:type="dxa"/>
              <w:bottom w:w="113" w:type="dxa"/>
              <w:right w:w="227" w:type="dxa"/>
            </w:tcMar>
          </w:tcPr>
          <w:p w:rsidR="00F17014" w:rsidRPr="00070E3D" w:rsidRDefault="00F17014">
            <w:pPr>
              <w:pStyle w:val="berschrift2"/>
              <w:spacing w:before="0"/>
              <w:rPr>
                <w:rFonts w:ascii="Calibri" w:hAnsi="Calibri"/>
                <w:sz w:val="24"/>
                <w:szCs w:val="24"/>
                <w:lang w:val="de-LI"/>
              </w:rPr>
            </w:pPr>
          </w:p>
          <w:p w:rsidR="00F17014" w:rsidRPr="00070E3D" w:rsidRDefault="00F17014">
            <w:pPr>
              <w:pStyle w:val="berschrift2"/>
              <w:spacing w:before="0"/>
              <w:rPr>
                <w:rFonts w:ascii="Calibri" w:hAnsi="Calibri"/>
                <w:sz w:val="24"/>
                <w:szCs w:val="24"/>
                <w:lang w:val="de-LI"/>
              </w:rPr>
            </w:pPr>
            <w:r w:rsidRPr="00070E3D">
              <w:rPr>
                <w:rFonts w:ascii="Calibri" w:hAnsi="Calibri"/>
                <w:sz w:val="24"/>
                <w:szCs w:val="24"/>
                <w:lang w:val="de-LI"/>
              </w:rPr>
              <w:t>Kategorien betroffener Personen</w:t>
            </w:r>
          </w:p>
          <w:p w:rsidR="00F17014" w:rsidRPr="00070E3D" w:rsidRDefault="00F17014">
            <w:pPr>
              <w:keepNext/>
              <w:keepLines/>
              <w:tabs>
                <w:tab w:val="left" w:pos="4536"/>
              </w:tabs>
              <w:spacing w:line="276" w:lineRule="auto"/>
              <w:jc w:val="both"/>
              <w:rPr>
                <w:rFonts w:ascii="Calibri" w:hAnsi="Calibri"/>
                <w:lang w:val="de-LI"/>
              </w:rPr>
            </w:pPr>
            <w:r w:rsidRPr="00070E3D">
              <w:rPr>
                <w:rFonts w:ascii="Calibri" w:hAnsi="Calibri"/>
                <w:lang w:val="de-LI"/>
              </w:rPr>
              <w:t>Die übermittelten personenbezogenen Daten betreffen folgende Kategorien betroffener Personen:</w:t>
            </w:r>
          </w:p>
          <w:p w:rsidR="00F17014" w:rsidRPr="00070E3D" w:rsidRDefault="00F17014">
            <w:pPr>
              <w:keepNext/>
              <w:keepLines/>
              <w:pBdr>
                <w:bottom w:val="single" w:sz="4" w:space="1" w:color="auto"/>
              </w:pBdr>
              <w:tabs>
                <w:tab w:val="left" w:pos="4536"/>
              </w:tabs>
              <w:rPr>
                <w:rFonts w:ascii="Calibri" w:hAnsi="Calibri"/>
                <w:lang w:val="de-LI"/>
              </w:rPr>
            </w:pPr>
          </w:p>
        </w:tc>
      </w:tr>
      <w:tr w:rsidR="00F17014" w:rsidRPr="00070E3D" w:rsidTr="00F17014">
        <w:trPr>
          <w:trHeight w:val="60"/>
        </w:trPr>
        <w:tc>
          <w:tcPr>
            <w:tcW w:w="9075" w:type="dxa"/>
            <w:tcBorders>
              <w:top w:val="nil"/>
              <w:left w:val="nil"/>
              <w:bottom w:val="single" w:sz="4" w:space="0" w:color="auto"/>
              <w:right w:val="nil"/>
            </w:tcBorders>
            <w:tcMar>
              <w:top w:w="283" w:type="dxa"/>
              <w:left w:w="0" w:type="dxa"/>
              <w:bottom w:w="113" w:type="dxa"/>
              <w:right w:w="227" w:type="dxa"/>
            </w:tcMar>
          </w:tcPr>
          <w:p w:rsidR="00F17014" w:rsidRPr="00070E3D" w:rsidRDefault="00F17014">
            <w:pPr>
              <w:pStyle w:val="berschrift2"/>
              <w:rPr>
                <w:rFonts w:ascii="Calibri" w:hAnsi="Calibri"/>
                <w:sz w:val="24"/>
                <w:szCs w:val="24"/>
                <w:lang w:val="de-LI"/>
              </w:rPr>
            </w:pPr>
            <w:r w:rsidRPr="00070E3D">
              <w:rPr>
                <w:rFonts w:ascii="Calibri" w:hAnsi="Calibri"/>
                <w:sz w:val="24"/>
                <w:szCs w:val="24"/>
                <w:lang w:val="de-LI"/>
              </w:rPr>
              <w:t>Art der Verarbeitung in Entsprechung von Art. 4 Nr. 2 DSGVO</w:t>
            </w:r>
          </w:p>
          <w:p w:rsidR="00F17014" w:rsidRPr="00070E3D" w:rsidRDefault="00F17014">
            <w:pPr>
              <w:tabs>
                <w:tab w:val="left" w:pos="4536"/>
              </w:tabs>
              <w:spacing w:line="276" w:lineRule="auto"/>
              <w:jc w:val="both"/>
              <w:rPr>
                <w:rFonts w:ascii="Calibri" w:hAnsi="Calibri"/>
                <w:lang w:val="de-LI"/>
              </w:rPr>
            </w:pPr>
            <w:r w:rsidRPr="00070E3D">
              <w:rPr>
                <w:rFonts w:ascii="Calibri" w:hAnsi="Calibri"/>
                <w:lang w:val="de-LI"/>
              </w:rPr>
              <w:t>Die übermittelten personenbezogenen Daten werden folgenden grundlegenden Verar</w:t>
            </w:r>
            <w:r w:rsidRPr="00070E3D">
              <w:rPr>
                <w:rFonts w:ascii="Calibri" w:hAnsi="Calibri"/>
                <w:lang w:val="de-LI"/>
              </w:rPr>
              <w:softHyphen/>
              <w:t>beitungsmassnahmen unterzogen:</w:t>
            </w:r>
          </w:p>
          <w:p w:rsidR="00F17014" w:rsidRPr="00070E3D" w:rsidRDefault="00F17014">
            <w:pPr>
              <w:tabs>
                <w:tab w:val="left" w:pos="4536"/>
              </w:tabs>
              <w:rPr>
                <w:rFonts w:ascii="Calibri" w:hAnsi="Calibri"/>
                <w:lang w:val="de-LI"/>
              </w:rPr>
            </w:pPr>
          </w:p>
        </w:tc>
      </w:tr>
      <w:tr w:rsidR="00F17014" w:rsidRPr="00070E3D" w:rsidTr="00F17014">
        <w:trPr>
          <w:trHeight w:val="60"/>
        </w:trPr>
        <w:tc>
          <w:tcPr>
            <w:tcW w:w="9075" w:type="dxa"/>
            <w:tcBorders>
              <w:top w:val="single" w:sz="4" w:space="0" w:color="auto"/>
              <w:left w:val="nil"/>
              <w:bottom w:val="single" w:sz="4" w:space="0" w:color="auto"/>
              <w:right w:val="nil"/>
            </w:tcBorders>
            <w:tcMar>
              <w:top w:w="283" w:type="dxa"/>
              <w:left w:w="0" w:type="dxa"/>
              <w:bottom w:w="142" w:type="dxa"/>
              <w:right w:w="227" w:type="dxa"/>
            </w:tcMar>
          </w:tcPr>
          <w:p w:rsidR="00F17014" w:rsidRPr="00070E3D" w:rsidRDefault="00F17014">
            <w:pPr>
              <w:pStyle w:val="berschrift2"/>
              <w:rPr>
                <w:rFonts w:ascii="Calibri" w:hAnsi="Calibri"/>
                <w:sz w:val="24"/>
                <w:szCs w:val="24"/>
                <w:lang w:val="de-LI"/>
              </w:rPr>
            </w:pPr>
            <w:r w:rsidRPr="00070E3D">
              <w:rPr>
                <w:rFonts w:ascii="Calibri" w:hAnsi="Calibri"/>
                <w:sz w:val="24"/>
                <w:szCs w:val="24"/>
                <w:lang w:val="de-LI"/>
              </w:rPr>
              <w:t>Verarbeitungszwecke</w:t>
            </w:r>
          </w:p>
          <w:p w:rsidR="00F17014" w:rsidRPr="00070E3D" w:rsidRDefault="00F17014">
            <w:pPr>
              <w:tabs>
                <w:tab w:val="left" w:pos="4536"/>
              </w:tabs>
              <w:spacing w:line="276" w:lineRule="auto"/>
              <w:jc w:val="both"/>
              <w:rPr>
                <w:rFonts w:ascii="Calibri" w:hAnsi="Calibri"/>
                <w:lang w:val="de-LI"/>
              </w:rPr>
            </w:pPr>
            <w:r w:rsidRPr="00070E3D">
              <w:rPr>
                <w:rFonts w:ascii="Calibri" w:hAnsi="Calibri"/>
                <w:lang w:val="de-LI"/>
              </w:rPr>
              <w:t>Die übermittelten personenbezogenen Daten werden zu folgenden vom Verantwortlichen bestimmten Zwecken verarbeitet:</w:t>
            </w:r>
          </w:p>
          <w:p w:rsidR="00F17014" w:rsidRPr="00070E3D" w:rsidRDefault="00F17014">
            <w:pPr>
              <w:tabs>
                <w:tab w:val="left" w:pos="4536"/>
              </w:tabs>
              <w:rPr>
                <w:rFonts w:ascii="Calibri" w:hAnsi="Calibri"/>
                <w:lang w:val="de-LI"/>
              </w:rPr>
            </w:pPr>
          </w:p>
        </w:tc>
      </w:tr>
    </w:tbl>
    <w:p w:rsidR="00F17014" w:rsidRPr="00070E3D" w:rsidRDefault="00F17014" w:rsidP="00F17014">
      <w:pPr>
        <w:tabs>
          <w:tab w:val="left" w:pos="4536"/>
        </w:tabs>
        <w:rPr>
          <w:lang w:val="de-LI"/>
        </w:rPr>
      </w:pPr>
    </w:p>
    <w:p w:rsidR="00F17014" w:rsidRPr="00070E3D" w:rsidRDefault="00F17014" w:rsidP="00F17014">
      <w:pPr>
        <w:rPr>
          <w:lang w:val="de-LI"/>
        </w:rPr>
      </w:pPr>
    </w:p>
    <w:p w:rsidR="00F17014" w:rsidRPr="00070E3D" w:rsidRDefault="00F17014" w:rsidP="00F17014">
      <w:pPr>
        <w:pStyle w:val="berschrift2"/>
        <w:numPr>
          <w:ilvl w:val="0"/>
          <w:numId w:val="29"/>
        </w:numPr>
        <w:rPr>
          <w:lang w:val="de-LI"/>
        </w:rPr>
      </w:pPr>
      <w:r w:rsidRPr="00070E3D">
        <w:rPr>
          <w:lang w:val="de-LI"/>
        </w:rPr>
        <w:t>Pflichten des Auftragsverarbeiters</w:t>
      </w:r>
    </w:p>
    <w:p w:rsidR="00F17014" w:rsidRPr="00070E3D" w:rsidRDefault="00F17014" w:rsidP="00F17014">
      <w:pPr>
        <w:spacing w:line="276" w:lineRule="auto"/>
        <w:jc w:val="both"/>
        <w:rPr>
          <w:lang w:val="de-LI"/>
        </w:rPr>
      </w:pPr>
    </w:p>
    <w:p w:rsidR="00F17014" w:rsidRPr="00070E3D" w:rsidRDefault="00F17014" w:rsidP="00F17014">
      <w:pPr>
        <w:pStyle w:val="Listenabsatz"/>
        <w:numPr>
          <w:ilvl w:val="0"/>
          <w:numId w:val="31"/>
        </w:numPr>
        <w:spacing w:before="120" w:after="120" w:line="276" w:lineRule="auto"/>
        <w:ind w:left="567" w:hanging="567"/>
        <w:jc w:val="both"/>
        <w:rPr>
          <w:rFonts w:asciiTheme="majorHAnsi" w:hAnsiTheme="majorHAnsi" w:cstheme="minorHAnsi"/>
          <w:lang w:val="de-LI"/>
        </w:rPr>
      </w:pPr>
      <w:r w:rsidRPr="00070E3D">
        <w:rPr>
          <w:rFonts w:asciiTheme="majorHAnsi" w:hAnsiTheme="majorHAnsi" w:cstheme="minorHAnsi"/>
          <w:lang w:val="de-LI"/>
        </w:rPr>
        <w:t>Der Auftragsverarbeiter verarbeitet personenbezogene Daten ausschliesslich gemäss den vertraglichen Bestimmungen dieses Vertrages oder wie vom Verantwortlichen in dokumentierter Weise angewiesen, es sei denn, der Auftragsverarbeiter ist gesetzlich zu einer weiteren Verarbeitung verpflichtet. Der Auftragsverarbeiter teilt solche Pflichten dem Verantwortlichen vor der Verarbeitung mit, es sei denn, das betreffende Recht verbietet eine solche Mitteilung wegen eines wichtigen öffentlichen Interesses (Art. 28 Abs. 3 Satz 2 Bst. a DSGVO).</w:t>
      </w:r>
    </w:p>
    <w:p w:rsidR="00F17014" w:rsidRPr="00070E3D" w:rsidRDefault="00F17014" w:rsidP="00F17014">
      <w:pPr>
        <w:pStyle w:val="Listenabsatz"/>
        <w:numPr>
          <w:ilvl w:val="0"/>
          <w:numId w:val="31"/>
        </w:numPr>
        <w:spacing w:before="120" w:after="120" w:line="276" w:lineRule="auto"/>
        <w:ind w:left="567" w:hanging="567"/>
        <w:jc w:val="both"/>
        <w:rPr>
          <w:rFonts w:asciiTheme="majorHAnsi" w:hAnsiTheme="majorHAnsi" w:cstheme="minorHAnsi"/>
          <w:lang w:val="de-LI"/>
        </w:rPr>
      </w:pPr>
      <w:r w:rsidRPr="00070E3D">
        <w:rPr>
          <w:rFonts w:asciiTheme="majorHAnsi" w:hAnsiTheme="majorHAnsi"/>
          <w:lang w:val="de-LI"/>
        </w:rPr>
        <w:t>Die unbedingte Befolgung der Anweisungen des Verantwortlichen gilt insbesondere auch in Bezug auf die Übermittlung personenbezogener Daten in ein Drittland oder eine internationale Organisation – sofern der Auftragsverarbeiter nicht durch das Recht der Union oder des Mitgliedstaates, dem der Auftragsverarbeiter unterliegt, hierzu verpflichtet ist.</w:t>
      </w:r>
      <w:r w:rsidRPr="00070E3D">
        <w:rPr>
          <w:rFonts w:asciiTheme="majorHAnsi" w:hAnsiTheme="majorHAnsi" w:cstheme="minorHAnsi"/>
          <w:lang w:val="de-LI"/>
        </w:rPr>
        <w:t xml:space="preserve"> </w:t>
      </w:r>
      <w:r w:rsidRPr="00070E3D">
        <w:rPr>
          <w:rFonts w:asciiTheme="majorHAnsi" w:hAnsiTheme="majorHAnsi"/>
          <w:lang w:val="de-LI"/>
        </w:rPr>
        <w:t>In einem solchen Fall teilt der Auftragsverarbeiter dem Verantwortlichen diese rechtlichen Anforderungen vor der Verarbeitung mit, sofern das betreffende Recht eine solche Mitteilung nicht wegen eines wichtigen öffentlichen Interesses verbietet.</w:t>
      </w:r>
    </w:p>
    <w:p w:rsidR="00F17014" w:rsidRPr="00070E3D" w:rsidRDefault="00F17014" w:rsidP="00F17014">
      <w:pPr>
        <w:spacing w:before="120" w:after="120" w:line="276" w:lineRule="auto"/>
        <w:jc w:val="both"/>
        <w:rPr>
          <w:rFonts w:asciiTheme="majorHAnsi" w:hAnsiTheme="majorHAnsi" w:cstheme="minorHAnsi"/>
          <w:lang w:val="de-LI"/>
        </w:rPr>
      </w:pPr>
    </w:p>
    <w:p w:rsidR="00F17014" w:rsidRPr="00070E3D" w:rsidRDefault="00F17014" w:rsidP="00F17014">
      <w:pPr>
        <w:pStyle w:val="Listenabsatz"/>
        <w:numPr>
          <w:ilvl w:val="0"/>
          <w:numId w:val="31"/>
        </w:numPr>
        <w:spacing w:before="120" w:after="120" w:line="276" w:lineRule="auto"/>
        <w:ind w:left="567" w:hanging="567"/>
        <w:jc w:val="both"/>
        <w:rPr>
          <w:rFonts w:asciiTheme="majorHAnsi" w:hAnsiTheme="majorHAnsi" w:cstheme="minorHAnsi"/>
          <w:lang w:val="de-LI"/>
        </w:rPr>
      </w:pPr>
      <w:r w:rsidRPr="00070E3D">
        <w:rPr>
          <w:rFonts w:asciiTheme="majorHAnsi" w:hAnsiTheme="majorHAnsi"/>
          <w:lang w:val="de-LI"/>
        </w:rPr>
        <w:lastRenderedPageBreak/>
        <w:t>Die Weisungen werden anfänglich durch den Vertrag festgelegt und können vom Verantwortlichen in Folge in schriftlicher Form oder in einem elektronischen Format (Textform) an den Auftragsverarbeiter durch einzelne Weisungen geändert, ergänzt oder ersetzt werden (Einzelweisung).</w:t>
      </w:r>
    </w:p>
    <w:p w:rsidR="00F17014" w:rsidRPr="00070E3D" w:rsidRDefault="00F17014" w:rsidP="00F17014">
      <w:pPr>
        <w:pStyle w:val="Listenabsatz"/>
        <w:numPr>
          <w:ilvl w:val="0"/>
          <w:numId w:val="31"/>
        </w:numPr>
        <w:spacing w:before="120" w:after="120" w:line="276" w:lineRule="auto"/>
        <w:ind w:left="567" w:hanging="567"/>
        <w:jc w:val="both"/>
        <w:rPr>
          <w:rFonts w:asciiTheme="majorHAnsi" w:hAnsiTheme="majorHAnsi" w:cstheme="minorHAnsi"/>
          <w:lang w:val="de-LI"/>
        </w:rPr>
      </w:pPr>
      <w:r w:rsidRPr="00070E3D">
        <w:rPr>
          <w:rFonts w:asciiTheme="majorHAnsi" w:hAnsiTheme="majorHAnsi"/>
          <w:lang w:val="de-LI"/>
        </w:rPr>
        <w:t>Mündliche Weisungen sind unverzüglich schriftlich oder in Textform zu bestätigen.</w:t>
      </w:r>
    </w:p>
    <w:p w:rsidR="00F17014" w:rsidRPr="00070E3D" w:rsidRDefault="00F17014" w:rsidP="00F17014">
      <w:pPr>
        <w:pStyle w:val="Listenabsatz"/>
        <w:numPr>
          <w:ilvl w:val="0"/>
          <w:numId w:val="31"/>
        </w:numPr>
        <w:spacing w:before="120" w:after="120" w:line="276" w:lineRule="auto"/>
        <w:ind w:left="567" w:hanging="567"/>
        <w:jc w:val="both"/>
        <w:rPr>
          <w:rFonts w:asciiTheme="majorHAnsi" w:hAnsiTheme="majorHAnsi" w:cstheme="minorHAnsi"/>
          <w:lang w:val="de-LI"/>
        </w:rPr>
      </w:pPr>
      <w:r w:rsidRPr="00070E3D">
        <w:rPr>
          <w:rFonts w:asciiTheme="majorHAnsi" w:hAnsiTheme="majorHAnsi" w:cstheme="minorHAnsi"/>
          <w:lang w:val="de-LI"/>
        </w:rPr>
        <w:t>Der Auftragsverarbeiter verwendet die zur Verarbeitung überlassenen Daten für keine anderen Zwecke, insbesondere nicht für eigene Zwecke.</w:t>
      </w:r>
      <w:r w:rsidRPr="00070E3D">
        <w:rPr>
          <w:rFonts w:asciiTheme="majorHAnsi" w:hAnsiTheme="majorHAnsi"/>
          <w:lang w:val="de-LI"/>
        </w:rPr>
        <w:t xml:space="preserve"> </w:t>
      </w:r>
      <w:r w:rsidRPr="00070E3D">
        <w:rPr>
          <w:rFonts w:asciiTheme="majorHAnsi" w:hAnsiTheme="majorHAnsi" w:cstheme="minorHAnsi"/>
          <w:lang w:val="de-LI"/>
        </w:rPr>
        <w:t>Kopien oder Duplikate der personenbezogenen Daten werden ohne Zustimmung des Verantwortlichen nicht erstellt. Ausgenommen sind technisch notwendige, temporäre Vervielfältigungen, soweit eine Beeinträchtigung des hier vereinbarten Datenschutzniveaus ausgeschlossen ist.</w:t>
      </w:r>
    </w:p>
    <w:p w:rsidR="00F17014" w:rsidRPr="00070E3D" w:rsidRDefault="00F17014" w:rsidP="00F17014">
      <w:pPr>
        <w:pStyle w:val="Listenabsatz"/>
        <w:numPr>
          <w:ilvl w:val="0"/>
          <w:numId w:val="31"/>
        </w:numPr>
        <w:spacing w:before="120" w:after="120" w:line="276" w:lineRule="auto"/>
        <w:ind w:left="567" w:hanging="567"/>
        <w:jc w:val="both"/>
        <w:rPr>
          <w:rFonts w:asciiTheme="majorHAnsi" w:hAnsiTheme="majorHAnsi" w:cstheme="minorHAnsi"/>
          <w:lang w:val="de-LI"/>
        </w:rPr>
      </w:pPr>
      <w:r w:rsidRPr="00070E3D">
        <w:rPr>
          <w:rFonts w:asciiTheme="majorHAnsi" w:hAnsiTheme="majorHAnsi" w:cstheme="minorHAnsi"/>
          <w:lang w:val="de-LI"/>
        </w:rPr>
        <w:t>Der Auftragsverarbeiter trennt die im Rahmen dieses Vertrages zu verarbeitenden Daten streng von anderen Datenbeständen.</w:t>
      </w:r>
    </w:p>
    <w:p w:rsidR="00F17014" w:rsidRPr="00070E3D" w:rsidRDefault="00F17014" w:rsidP="00F17014">
      <w:pPr>
        <w:pStyle w:val="Listenabsatz"/>
        <w:numPr>
          <w:ilvl w:val="0"/>
          <w:numId w:val="31"/>
        </w:numPr>
        <w:spacing w:before="120" w:after="120" w:line="276" w:lineRule="auto"/>
        <w:ind w:left="567" w:hanging="567"/>
        <w:jc w:val="both"/>
        <w:rPr>
          <w:rFonts w:asciiTheme="majorHAnsi" w:hAnsiTheme="majorHAnsi" w:cstheme="minorHAnsi"/>
          <w:lang w:val="de-LI"/>
        </w:rPr>
      </w:pPr>
      <w:r w:rsidRPr="00070E3D">
        <w:rPr>
          <w:rFonts w:asciiTheme="majorHAnsi" w:hAnsiTheme="majorHAnsi" w:cstheme="minorHAnsi"/>
          <w:lang w:val="de-LI"/>
        </w:rPr>
        <w:t xml:space="preserve">Der Auftragsverarbeiter verpflichtet sich im Rahmen der Datenverarbeitung die einschlägigen, allgemeinen datenschutzrechtlichen Vorschriften zu beachten. Der Auftragsverarbeiter bestätigt, dass den von ihm zur Datenverarbeitung eingesetzten Personen die relevanten Bestimmungen des Datenschutzes und dieses Vertrags vertraut sind. Entsprechende Schulungs- und Sensibilisierungsmassnahmen haben in regelmässigen Abständen zu erfolgen. </w:t>
      </w:r>
    </w:p>
    <w:p w:rsidR="00F17014" w:rsidRPr="00070E3D" w:rsidRDefault="00F17014" w:rsidP="00F17014">
      <w:pPr>
        <w:pStyle w:val="Listenabsatz"/>
        <w:numPr>
          <w:ilvl w:val="0"/>
          <w:numId w:val="31"/>
        </w:numPr>
        <w:spacing w:before="120" w:after="120" w:line="276" w:lineRule="auto"/>
        <w:ind w:left="567" w:hanging="567"/>
        <w:jc w:val="both"/>
        <w:rPr>
          <w:rFonts w:asciiTheme="majorHAnsi" w:hAnsiTheme="majorHAnsi" w:cstheme="minorHAnsi"/>
          <w:lang w:val="de-LI"/>
        </w:rPr>
      </w:pPr>
      <w:r w:rsidRPr="00070E3D">
        <w:rPr>
          <w:rFonts w:asciiTheme="majorHAnsi" w:hAnsiTheme="majorHAnsi" w:cstheme="minorHAnsi"/>
          <w:lang w:val="de-LI"/>
        </w:rPr>
        <w:t xml:space="preserve">Der Auftragsverarbeiter erklärt rechtsverbindlich, dass er alle mit der Datenverarbeitung beauftragten Personen vor Aufnahme der Tätigkeit zur Vertraulichkeit verpflichtet hat oder diese einer angemessenen gesetzlichen Verschwiegenheitsverpflichtung unterliegen. Insbesondere bleibt die Verschwiegenheitsverpflichtung der mit der Datenverarbeitung beauftragten Personen auch nach Beendigung ihrer Tätigkeit und Ausscheiden beim </w:t>
      </w:r>
      <w:r w:rsidRPr="00070E3D">
        <w:rPr>
          <w:rFonts w:asciiTheme="majorHAnsi" w:hAnsiTheme="majorHAnsi"/>
          <w:lang w:val="de-LI"/>
        </w:rPr>
        <w:t>Auftragsverarbeiter</w:t>
      </w:r>
      <w:r w:rsidRPr="00070E3D">
        <w:rPr>
          <w:rFonts w:asciiTheme="majorHAnsi" w:hAnsiTheme="majorHAnsi" w:cstheme="minorHAnsi"/>
          <w:lang w:val="de-LI"/>
        </w:rPr>
        <w:t xml:space="preserve"> aufrecht.</w:t>
      </w:r>
    </w:p>
    <w:p w:rsidR="00F17014" w:rsidRPr="00070E3D" w:rsidRDefault="00F17014" w:rsidP="00F17014">
      <w:pPr>
        <w:pStyle w:val="Listenabsatz"/>
        <w:spacing w:before="120" w:after="120" w:line="276" w:lineRule="auto"/>
        <w:ind w:left="567" w:hanging="567"/>
        <w:jc w:val="both"/>
        <w:rPr>
          <w:rFonts w:asciiTheme="majorHAnsi" w:hAnsiTheme="majorHAnsi" w:cstheme="minorHAnsi"/>
          <w:lang w:val="de-LI"/>
        </w:rPr>
      </w:pPr>
    </w:p>
    <w:p w:rsidR="00F17014" w:rsidRPr="00070E3D" w:rsidRDefault="00F17014" w:rsidP="00F17014">
      <w:pPr>
        <w:pStyle w:val="Listenabsatz"/>
        <w:numPr>
          <w:ilvl w:val="0"/>
          <w:numId w:val="31"/>
        </w:numPr>
        <w:spacing w:before="120" w:after="120" w:line="276" w:lineRule="auto"/>
        <w:ind w:left="567" w:hanging="567"/>
        <w:jc w:val="both"/>
        <w:rPr>
          <w:rFonts w:asciiTheme="majorHAnsi" w:hAnsiTheme="majorHAnsi" w:cstheme="minorHAnsi"/>
          <w:highlight w:val="yellow"/>
          <w:lang w:val="de-LI"/>
        </w:rPr>
      </w:pPr>
      <w:r w:rsidRPr="00070E3D">
        <w:rPr>
          <w:rFonts w:asciiTheme="majorHAnsi" w:hAnsiTheme="majorHAnsi" w:cstheme="minorHAnsi"/>
          <w:highlight w:val="yellow"/>
          <w:lang w:val="de-LI"/>
        </w:rPr>
        <w:t xml:space="preserve">Optional: Er verpflichtet sich, auch folgende für diesen Auftrag relevanten Verschwiegenheitspflichten zu beachten, die dem Verantwortlichen obliegen: </w:t>
      </w:r>
      <w:r w:rsidRPr="00070E3D">
        <w:rPr>
          <w:rFonts w:asciiTheme="majorHAnsi" w:hAnsiTheme="majorHAnsi" w:cstheme="minorHAnsi"/>
          <w:i/>
          <w:highlight w:val="yellow"/>
          <w:lang w:val="de-LI"/>
        </w:rPr>
        <w:t>.......................................................(z.B. Bankgeheimnis, Berufsgeheimnisse, etc.)</w:t>
      </w:r>
    </w:p>
    <w:p w:rsidR="00F17014" w:rsidRPr="00070E3D" w:rsidRDefault="00F17014" w:rsidP="00F17014">
      <w:pPr>
        <w:pStyle w:val="Listenabsatz"/>
        <w:spacing w:before="120" w:after="120" w:line="276" w:lineRule="auto"/>
        <w:ind w:left="567" w:hanging="567"/>
        <w:jc w:val="both"/>
        <w:rPr>
          <w:rFonts w:asciiTheme="majorHAnsi" w:hAnsiTheme="majorHAnsi" w:cstheme="minorHAnsi"/>
          <w:lang w:val="de-LI"/>
        </w:rPr>
      </w:pPr>
    </w:p>
    <w:p w:rsidR="00F17014" w:rsidRPr="00070E3D" w:rsidRDefault="00F17014" w:rsidP="00F17014">
      <w:pPr>
        <w:pStyle w:val="Listenabsatz"/>
        <w:numPr>
          <w:ilvl w:val="0"/>
          <w:numId w:val="31"/>
        </w:numPr>
        <w:spacing w:before="120" w:after="120" w:line="276" w:lineRule="auto"/>
        <w:ind w:left="567" w:hanging="567"/>
        <w:jc w:val="both"/>
        <w:rPr>
          <w:rFonts w:asciiTheme="majorHAnsi" w:hAnsiTheme="majorHAnsi" w:cstheme="minorHAnsi"/>
          <w:lang w:val="de-LI"/>
        </w:rPr>
      </w:pPr>
      <w:r w:rsidRPr="00070E3D">
        <w:rPr>
          <w:rFonts w:asciiTheme="majorHAnsi" w:hAnsiTheme="majorHAnsi" w:cstheme="minorHAnsi"/>
          <w:lang w:val="de-LI"/>
        </w:rPr>
        <w:t xml:space="preserve">Der Auftragsverarbeiter unterstützt den Verantwortlichen im erforderlichen Ausmass bei der Gewährung der Rechte der betroffenen Personen nach Art. 12 bis 22 DSGVO. Falls eine betroffene Person eine Anfrage direkt an den Auftragsverarbeiter sendet, leitet dieser die Anfrage umgehend an den Verantwortlichen weiter. Auskünfte an Dritte oder Betroffene darf der Auftragsverarbeiter nur nach vorheriger Zustimmung durch den Verantwortlichen erteilen. </w:t>
      </w:r>
    </w:p>
    <w:p w:rsidR="00F17014" w:rsidRPr="00070E3D" w:rsidRDefault="00F17014" w:rsidP="00F17014">
      <w:pPr>
        <w:pStyle w:val="Listenabsatz"/>
        <w:numPr>
          <w:ilvl w:val="0"/>
          <w:numId w:val="31"/>
        </w:numPr>
        <w:spacing w:before="120" w:after="120" w:line="276" w:lineRule="auto"/>
        <w:ind w:left="567" w:hanging="567"/>
        <w:jc w:val="both"/>
        <w:rPr>
          <w:rFonts w:asciiTheme="majorHAnsi" w:hAnsiTheme="majorHAnsi" w:cstheme="minorHAnsi"/>
          <w:lang w:val="de-LI"/>
        </w:rPr>
      </w:pPr>
      <w:r w:rsidRPr="00070E3D">
        <w:rPr>
          <w:rFonts w:asciiTheme="majorHAnsi" w:hAnsiTheme="majorHAnsi" w:cstheme="minorHAnsi"/>
          <w:lang w:val="de-LI"/>
        </w:rPr>
        <w:t>Der Auftragsverarbeiter unterstützt den Verantwortlichen bei der Einhaltung der in den Art. 32 bis 36 DSGVO genannten Pflichten (Datensicherheitsmassnahmen, Meldungen von Verletzungen des Schutzes personenbezogener Daten an die Aufsichtsbehörde, Benachrichtigung der von einer Verletzung des Schutzes personenbezogener Daten betroffenen Person, Datenschutz-Folgenabschätzung, vorherige Konsultation).</w:t>
      </w:r>
    </w:p>
    <w:p w:rsidR="00F17014" w:rsidRPr="00070E3D" w:rsidRDefault="00F17014" w:rsidP="00F17014">
      <w:pPr>
        <w:pStyle w:val="Listenabsatz"/>
        <w:spacing w:before="120" w:after="120" w:line="276" w:lineRule="auto"/>
        <w:ind w:left="567" w:hanging="567"/>
        <w:jc w:val="both"/>
        <w:rPr>
          <w:rFonts w:asciiTheme="majorHAnsi" w:hAnsiTheme="majorHAnsi" w:cstheme="minorHAnsi"/>
          <w:lang w:val="de-LI"/>
        </w:rPr>
      </w:pPr>
    </w:p>
    <w:p w:rsidR="00F17014" w:rsidRPr="00070E3D" w:rsidRDefault="00F17014" w:rsidP="00F17014">
      <w:pPr>
        <w:pStyle w:val="Listenabsatz"/>
        <w:numPr>
          <w:ilvl w:val="0"/>
          <w:numId w:val="31"/>
        </w:numPr>
        <w:spacing w:before="120" w:after="120" w:line="276" w:lineRule="auto"/>
        <w:ind w:left="567" w:hanging="567"/>
        <w:jc w:val="both"/>
        <w:rPr>
          <w:rFonts w:asciiTheme="majorHAnsi" w:hAnsiTheme="majorHAnsi" w:cstheme="minorHAnsi"/>
          <w:lang w:val="de-LI"/>
        </w:rPr>
      </w:pPr>
      <w:r w:rsidRPr="00070E3D">
        <w:rPr>
          <w:rFonts w:asciiTheme="majorHAnsi" w:hAnsiTheme="majorHAnsi" w:cstheme="minorHAnsi"/>
          <w:lang w:val="de-LI"/>
        </w:rPr>
        <w:t>Wird der Verantwortliche durch Aufsichtsbehörden oder andere Stellen einer Kontrolle unterzogen, verpflichtet sich der Auftragsverarbeiter, den Verantwortlichen im erforderlichen Umfang zu unterstützen, soweit die Verarbeitung im Auftrag betroffen ist.</w:t>
      </w:r>
    </w:p>
    <w:p w:rsidR="00F17014" w:rsidRPr="00070E3D" w:rsidRDefault="00F17014" w:rsidP="00F17014">
      <w:pPr>
        <w:pStyle w:val="Listenabsatz"/>
        <w:numPr>
          <w:ilvl w:val="0"/>
          <w:numId w:val="31"/>
        </w:numPr>
        <w:spacing w:before="120" w:after="120" w:line="276" w:lineRule="auto"/>
        <w:ind w:left="567" w:hanging="567"/>
        <w:jc w:val="both"/>
        <w:rPr>
          <w:rFonts w:asciiTheme="majorHAnsi" w:hAnsiTheme="majorHAnsi" w:cstheme="minorHAnsi"/>
          <w:lang w:val="de-LI"/>
        </w:rPr>
      </w:pPr>
      <w:r w:rsidRPr="00070E3D">
        <w:rPr>
          <w:rFonts w:asciiTheme="majorHAnsi" w:hAnsiTheme="majorHAnsi" w:cstheme="minorHAnsi"/>
          <w:lang w:val="de-LI"/>
        </w:rPr>
        <w:t xml:space="preserve">Der Auftragsverarbeiter informiert den Verantwortlichen umgehend, wenn eine erteilte Weisung seiner Meinung nach gegen gesetzliche Vorschriften verstösst. Der Auftragsverarbeiter ist berechtigt, die Durchführung der entsprechenden Weisung solange auszusetzen, bis sie durch den Verantwortlichen beim Auftragsverarbeiter nach Überprüfung bestätigt oder geändert wird. </w:t>
      </w:r>
    </w:p>
    <w:p w:rsidR="00F17014" w:rsidRPr="00070E3D" w:rsidRDefault="00F17014" w:rsidP="00F17014">
      <w:pPr>
        <w:pStyle w:val="Listenabsatz"/>
        <w:numPr>
          <w:ilvl w:val="0"/>
          <w:numId w:val="31"/>
        </w:numPr>
        <w:spacing w:before="120" w:after="120" w:line="276" w:lineRule="auto"/>
        <w:ind w:left="567" w:hanging="567"/>
        <w:jc w:val="both"/>
        <w:rPr>
          <w:rFonts w:asciiTheme="majorHAnsi" w:hAnsiTheme="majorHAnsi" w:cstheme="minorHAnsi"/>
          <w:lang w:val="de-LI"/>
        </w:rPr>
      </w:pPr>
      <w:r w:rsidRPr="00070E3D">
        <w:rPr>
          <w:rFonts w:asciiTheme="majorHAnsi" w:hAnsiTheme="majorHAnsi" w:cstheme="minorHAnsi"/>
          <w:lang w:val="de-LI"/>
        </w:rPr>
        <w:t xml:space="preserve">Der Auftragsverarbeiter hat personenbezogene Daten aus dem </w:t>
      </w:r>
      <w:proofErr w:type="spellStart"/>
      <w:r w:rsidRPr="00070E3D">
        <w:rPr>
          <w:rFonts w:asciiTheme="majorHAnsi" w:hAnsiTheme="majorHAnsi" w:cstheme="minorHAnsi"/>
          <w:lang w:val="de-LI"/>
        </w:rPr>
        <w:t>Auftragsverhältnis</w:t>
      </w:r>
      <w:proofErr w:type="spellEnd"/>
      <w:r w:rsidRPr="00070E3D">
        <w:rPr>
          <w:rFonts w:asciiTheme="majorHAnsi" w:hAnsiTheme="majorHAnsi" w:cstheme="minorHAnsi"/>
          <w:lang w:val="de-LI"/>
        </w:rPr>
        <w:t xml:space="preserve"> zu berichtigen, zu löschen oder deren Verarbeitung einzuschränken, wenn der Verantwortliche dies verlangt und keine berechtigten Interessen des Auftragsverarbeiters dem entgegenstehen. </w:t>
      </w:r>
    </w:p>
    <w:p w:rsidR="00F17014" w:rsidRPr="00070E3D" w:rsidRDefault="00F17014" w:rsidP="00F17014">
      <w:pPr>
        <w:pStyle w:val="Listenabsatz"/>
        <w:numPr>
          <w:ilvl w:val="0"/>
          <w:numId w:val="31"/>
        </w:numPr>
        <w:spacing w:before="120" w:after="120" w:line="276" w:lineRule="auto"/>
        <w:ind w:left="567" w:hanging="567"/>
        <w:jc w:val="both"/>
        <w:rPr>
          <w:rFonts w:asciiTheme="majorHAnsi" w:hAnsiTheme="majorHAnsi" w:cstheme="minorHAnsi"/>
          <w:lang w:val="de-LI"/>
        </w:rPr>
      </w:pPr>
      <w:r w:rsidRPr="00070E3D">
        <w:rPr>
          <w:rFonts w:asciiTheme="majorHAnsi" w:hAnsiTheme="majorHAnsi" w:cstheme="minorHAnsi"/>
          <w:lang w:val="de-LI"/>
        </w:rPr>
        <w:t xml:space="preserve">Gemäss Art. 37 DSGVO wurde </w:t>
      </w:r>
      <w:r w:rsidRPr="00070E3D">
        <w:rPr>
          <w:rFonts w:asciiTheme="majorHAnsi" w:hAnsiTheme="majorHAnsi"/>
          <w:bCs/>
          <w:highlight w:val="yellow"/>
          <w:lang w:val="de-LI"/>
        </w:rPr>
        <w:t>Herr/Frau</w:t>
      </w:r>
      <w:r w:rsidRPr="00070E3D">
        <w:rPr>
          <w:rFonts w:asciiTheme="majorHAnsi" w:hAnsiTheme="majorHAnsi" w:cstheme="minorHAnsi"/>
          <w:highlight w:val="yellow"/>
          <w:lang w:val="de-LI"/>
        </w:rPr>
        <w:t xml:space="preserve">.............................................. </w:t>
      </w:r>
      <w:r w:rsidRPr="00070E3D">
        <w:rPr>
          <w:rFonts w:asciiTheme="majorHAnsi" w:hAnsiTheme="majorHAnsi"/>
          <w:bCs/>
          <w:i/>
          <w:highlight w:val="yellow"/>
          <w:lang w:val="de-LI"/>
        </w:rPr>
        <w:t xml:space="preserve">[Eintragen: Vorname, Name, Organisationseinheit, Telefon, </w:t>
      </w:r>
      <w:proofErr w:type="gramStart"/>
      <w:r w:rsidRPr="00070E3D">
        <w:rPr>
          <w:rFonts w:asciiTheme="majorHAnsi" w:hAnsiTheme="majorHAnsi"/>
          <w:bCs/>
          <w:i/>
          <w:highlight w:val="yellow"/>
          <w:lang w:val="de-LI"/>
        </w:rPr>
        <w:t>E-Mail]</w:t>
      </w:r>
      <w:r w:rsidRPr="00070E3D">
        <w:rPr>
          <w:rFonts w:asciiTheme="majorHAnsi" w:hAnsiTheme="majorHAnsi" w:cstheme="minorHAnsi"/>
          <w:lang w:val="de-LI"/>
        </w:rPr>
        <w:t xml:space="preserve">  vom</w:t>
      </w:r>
      <w:proofErr w:type="gramEnd"/>
      <w:r w:rsidRPr="00070E3D">
        <w:rPr>
          <w:rFonts w:asciiTheme="majorHAnsi" w:hAnsiTheme="majorHAnsi" w:cstheme="minorHAnsi"/>
          <w:lang w:val="de-LI"/>
        </w:rPr>
        <w:t xml:space="preserve"> Auftragsverarbeiter als Datenschutzbeauftragter ernannt. Änderungen in der Person des Datenschutz</w:t>
      </w:r>
      <w:r w:rsidRPr="00070E3D">
        <w:rPr>
          <w:rFonts w:asciiTheme="majorHAnsi" w:hAnsiTheme="majorHAnsi" w:cstheme="minorHAnsi"/>
          <w:lang w:val="de-LI"/>
        </w:rPr>
        <w:softHyphen/>
        <w:t>beauftragten teilt der Auftragsverarbeiter dem Verantwortlichen umgehend mit.</w:t>
      </w:r>
    </w:p>
    <w:p w:rsidR="00F17014" w:rsidRPr="00070E3D" w:rsidRDefault="00F17014" w:rsidP="00F17014">
      <w:pPr>
        <w:spacing w:before="120" w:after="120" w:line="276" w:lineRule="auto"/>
        <w:jc w:val="both"/>
        <w:rPr>
          <w:rFonts w:asciiTheme="majorHAnsi" w:hAnsiTheme="majorHAnsi" w:cstheme="minorHAnsi"/>
          <w:lang w:val="de-LI"/>
        </w:rPr>
      </w:pPr>
      <w:r w:rsidRPr="00070E3D">
        <w:rPr>
          <w:rFonts w:asciiTheme="majorHAnsi" w:hAnsiTheme="majorHAnsi" w:cstheme="minorHAnsi"/>
          <w:highlight w:val="yellow"/>
          <w:lang w:val="de-LI"/>
        </w:rPr>
        <w:t>Oder:</w:t>
      </w:r>
      <w:r w:rsidRPr="00070E3D">
        <w:rPr>
          <w:rFonts w:asciiTheme="majorHAnsi" w:hAnsiTheme="majorHAnsi" w:cstheme="minorHAnsi"/>
          <w:lang w:val="de-LI"/>
        </w:rPr>
        <w:t xml:space="preserve">  Ein betrieblicher Datenschutzbeauftragter ist beim Auftragsverarbeiter nicht bestellt, da die gesetzliche Notwendigkeit für eine Bestellung nicht vorliegt. </w:t>
      </w:r>
      <w:r w:rsidRPr="00070E3D">
        <w:rPr>
          <w:rFonts w:asciiTheme="majorHAnsi" w:hAnsiTheme="majorHAnsi"/>
          <w:bCs/>
          <w:lang w:val="de-LI"/>
        </w:rPr>
        <w:t xml:space="preserve">Als Ansprechpartner für Datenschutzfragen beim Auftragsverarbeiter wird Herr/Frau </w:t>
      </w:r>
      <w:r w:rsidRPr="00070E3D">
        <w:rPr>
          <w:rFonts w:asciiTheme="majorHAnsi" w:hAnsiTheme="majorHAnsi"/>
          <w:bCs/>
          <w:highlight w:val="yellow"/>
          <w:lang w:val="de-LI"/>
        </w:rPr>
        <w:t>[Eintragen: Vorname, Name, Organisationseinheit, Telefon, E-Mail]</w:t>
      </w:r>
      <w:r w:rsidRPr="00070E3D">
        <w:rPr>
          <w:rFonts w:asciiTheme="majorHAnsi" w:hAnsiTheme="majorHAnsi"/>
          <w:bCs/>
          <w:lang w:val="de-LI"/>
        </w:rPr>
        <w:t xml:space="preserve"> benannt.</w:t>
      </w:r>
    </w:p>
    <w:p w:rsidR="00F17014" w:rsidRPr="00070E3D" w:rsidRDefault="00F17014" w:rsidP="00F17014">
      <w:pPr>
        <w:pStyle w:val="Listenabsatz"/>
        <w:numPr>
          <w:ilvl w:val="0"/>
          <w:numId w:val="31"/>
        </w:numPr>
        <w:spacing w:before="120" w:after="120" w:line="276" w:lineRule="auto"/>
        <w:jc w:val="both"/>
        <w:rPr>
          <w:rFonts w:asciiTheme="majorHAnsi" w:hAnsiTheme="majorHAnsi" w:cstheme="minorHAnsi"/>
          <w:highlight w:val="yellow"/>
          <w:lang w:val="de-LI"/>
        </w:rPr>
      </w:pPr>
      <w:r w:rsidRPr="00070E3D">
        <w:rPr>
          <w:rFonts w:asciiTheme="majorHAnsi" w:hAnsiTheme="majorHAnsi" w:cstheme="minorHAnsi"/>
          <w:highlight w:val="yellow"/>
          <w:lang w:val="de-LI"/>
        </w:rPr>
        <w:t xml:space="preserve">Optional: Da der Auftragsverarbeiter nicht im EWR niedergelassen ist, wird .............................................. </w:t>
      </w:r>
      <w:r w:rsidRPr="00070E3D">
        <w:rPr>
          <w:rFonts w:asciiTheme="majorHAnsi" w:hAnsiTheme="majorHAnsi"/>
          <w:bCs/>
          <w:i/>
          <w:highlight w:val="yellow"/>
          <w:lang w:val="de-LI"/>
        </w:rPr>
        <w:t>[Eintragen: Name, Organisation, Telefon, E-Mail]</w:t>
      </w:r>
      <w:r w:rsidRPr="00070E3D">
        <w:rPr>
          <w:rFonts w:asciiTheme="majorHAnsi" w:hAnsiTheme="majorHAnsi"/>
          <w:bCs/>
          <w:highlight w:val="yellow"/>
          <w:lang w:val="de-LI"/>
        </w:rPr>
        <w:t xml:space="preserve"> </w:t>
      </w:r>
      <w:r w:rsidRPr="00070E3D">
        <w:rPr>
          <w:rFonts w:asciiTheme="majorHAnsi" w:hAnsiTheme="majorHAnsi" w:cstheme="minorHAnsi"/>
          <w:highlight w:val="yellow"/>
          <w:lang w:val="de-LI"/>
        </w:rPr>
        <w:t>als verantwortlicher Ansprechpartner („Vertreter“) im EWR gem. Art. 27 DSGVO bestellt. Änderungen in der Person des Vertreters werden dem Verantwortlichen umgehend mitgeteilt.</w:t>
      </w:r>
    </w:p>
    <w:p w:rsidR="00F17014" w:rsidRPr="00070E3D" w:rsidRDefault="00F17014" w:rsidP="00F17014">
      <w:pPr>
        <w:pStyle w:val="Listenabsatz"/>
        <w:spacing w:after="200"/>
        <w:ind w:left="360"/>
        <w:jc w:val="both"/>
        <w:rPr>
          <w:rFonts w:cstheme="minorHAnsi"/>
          <w:highlight w:val="yellow"/>
          <w:lang w:val="de-LI"/>
        </w:rPr>
      </w:pPr>
    </w:p>
    <w:p w:rsidR="00667E9D" w:rsidRPr="00070E3D" w:rsidRDefault="00667E9D" w:rsidP="00667E9D">
      <w:pPr>
        <w:pStyle w:val="Listenabsatz"/>
        <w:spacing w:after="200"/>
        <w:ind w:left="360"/>
        <w:contextualSpacing w:val="0"/>
        <w:jc w:val="both"/>
        <w:rPr>
          <w:rFonts w:cstheme="minorHAnsi"/>
          <w:highlight w:val="yellow"/>
          <w:lang w:val="de-LI"/>
        </w:rPr>
      </w:pPr>
    </w:p>
    <w:p w:rsidR="00667E9D" w:rsidRPr="00070E3D" w:rsidRDefault="00667E9D" w:rsidP="005500E2">
      <w:pPr>
        <w:pStyle w:val="berschrift2"/>
        <w:numPr>
          <w:ilvl w:val="0"/>
          <w:numId w:val="1"/>
        </w:numPr>
        <w:spacing w:after="120"/>
        <w:ind w:left="714" w:hanging="357"/>
        <w:rPr>
          <w:lang w:val="de-LI"/>
        </w:rPr>
      </w:pPr>
      <w:r w:rsidRPr="00070E3D">
        <w:rPr>
          <w:lang w:val="de-LI"/>
        </w:rPr>
        <w:t xml:space="preserve">Unterauftragsverarbeiter (Art. 28 Abs. 2 DSGVO, Art. 28 Abs. 3 Satz 2 Bst. d DSGVO) </w:t>
      </w:r>
    </w:p>
    <w:p w:rsidR="00667E9D" w:rsidRPr="00070E3D" w:rsidRDefault="00667E9D" w:rsidP="005500E2">
      <w:pPr>
        <w:keepNext/>
        <w:keepLines/>
        <w:spacing w:before="120" w:after="120" w:line="276" w:lineRule="auto"/>
        <w:jc w:val="both"/>
        <w:rPr>
          <w:rFonts w:cstheme="minorHAnsi"/>
          <w:lang w:val="de-LI"/>
        </w:rPr>
      </w:pPr>
    </w:p>
    <w:p w:rsidR="00667E9D" w:rsidRPr="00070E3D" w:rsidRDefault="00667E9D" w:rsidP="005500E2">
      <w:pPr>
        <w:keepNext/>
        <w:keepLines/>
        <w:spacing w:before="120" w:after="120" w:line="276" w:lineRule="auto"/>
        <w:jc w:val="both"/>
        <w:rPr>
          <w:rFonts w:asciiTheme="majorHAnsi" w:hAnsiTheme="majorHAnsi" w:cstheme="minorHAnsi"/>
          <w:lang w:val="de-LI"/>
        </w:rPr>
      </w:pPr>
      <w:r w:rsidRPr="00070E3D">
        <w:rPr>
          <w:rFonts w:asciiTheme="majorHAnsi" w:hAnsiTheme="majorHAnsi" w:cstheme="minorHAnsi"/>
          <w:highlight w:val="yellow"/>
          <w:lang w:val="de-LI"/>
        </w:rPr>
        <w:t>Variante 1</w:t>
      </w:r>
    </w:p>
    <w:p w:rsidR="00667E9D" w:rsidRPr="00070E3D" w:rsidRDefault="00667E9D" w:rsidP="005500E2">
      <w:pPr>
        <w:pStyle w:val="Listenabsatz"/>
        <w:keepNext/>
        <w:keepLines/>
        <w:numPr>
          <w:ilvl w:val="0"/>
          <w:numId w:val="17"/>
        </w:numPr>
        <w:spacing w:before="120" w:after="120" w:line="276" w:lineRule="auto"/>
        <w:ind w:left="567" w:hanging="567"/>
        <w:contextualSpacing w:val="0"/>
        <w:jc w:val="both"/>
        <w:rPr>
          <w:rFonts w:asciiTheme="majorHAnsi" w:hAnsiTheme="majorHAnsi" w:cstheme="minorHAnsi"/>
          <w:lang w:val="de-LI"/>
        </w:rPr>
      </w:pPr>
      <w:r w:rsidRPr="00070E3D">
        <w:rPr>
          <w:rFonts w:asciiTheme="majorHAnsi" w:hAnsiTheme="majorHAnsi" w:cstheme="minorHAnsi"/>
          <w:lang w:val="de-LI"/>
        </w:rPr>
        <w:t xml:space="preserve">Die Beauftragung von Unterauftragsverarbeitern durch den Auftragsverarbeiter ist nur mit Genehmigung des Verantwortlichen im Einzelfall gestattet. </w:t>
      </w:r>
    </w:p>
    <w:p w:rsidR="00667E9D" w:rsidRPr="00070E3D" w:rsidRDefault="00667E9D" w:rsidP="004F4951">
      <w:pPr>
        <w:pStyle w:val="Listenabsatz"/>
        <w:numPr>
          <w:ilvl w:val="0"/>
          <w:numId w:val="17"/>
        </w:numPr>
        <w:spacing w:before="120" w:after="120" w:line="276" w:lineRule="auto"/>
        <w:ind w:left="567" w:hanging="567"/>
        <w:contextualSpacing w:val="0"/>
        <w:jc w:val="both"/>
        <w:rPr>
          <w:rFonts w:asciiTheme="majorHAnsi" w:hAnsiTheme="majorHAnsi" w:cstheme="minorHAnsi"/>
          <w:lang w:val="de-LI"/>
        </w:rPr>
      </w:pPr>
      <w:r w:rsidRPr="00070E3D">
        <w:rPr>
          <w:rFonts w:asciiTheme="majorHAnsi" w:hAnsiTheme="majorHAnsi" w:cstheme="minorHAnsi"/>
          <w:lang w:val="de-LI"/>
        </w:rPr>
        <w:t xml:space="preserve">Der Verantwortliche stimmt zu, dass die im Anhang </w:t>
      </w:r>
      <w:r w:rsidRPr="00070E3D">
        <w:rPr>
          <w:rFonts w:asciiTheme="majorHAnsi" w:hAnsiTheme="majorHAnsi" w:cstheme="minorHAnsi"/>
          <w:highlight w:val="yellow"/>
          <w:lang w:val="de-LI"/>
        </w:rPr>
        <w:t>......</w:t>
      </w:r>
      <w:r w:rsidRPr="00070E3D">
        <w:rPr>
          <w:rFonts w:asciiTheme="majorHAnsi" w:hAnsiTheme="majorHAnsi" w:cstheme="minorHAnsi"/>
          <w:lang w:val="de-LI"/>
        </w:rPr>
        <w:t xml:space="preserve"> aufgelisteten Unterauftragsverarbeiter für den Auftragsverarbeiter tätig sind. Die Art und der Umfang ihrer Datenverarbeitung sind ebenfalls in Anhang</w:t>
      </w:r>
      <w:proofErr w:type="gramStart"/>
      <w:r w:rsidRPr="00070E3D">
        <w:rPr>
          <w:rFonts w:asciiTheme="majorHAnsi" w:hAnsiTheme="majorHAnsi" w:cstheme="minorHAnsi"/>
          <w:lang w:val="de-LI"/>
        </w:rPr>
        <w:t xml:space="preserve"> </w:t>
      </w:r>
      <w:r w:rsidRPr="00070E3D">
        <w:rPr>
          <w:rFonts w:asciiTheme="majorHAnsi" w:hAnsiTheme="majorHAnsi" w:cstheme="minorHAnsi"/>
          <w:highlight w:val="yellow"/>
          <w:lang w:val="de-LI"/>
        </w:rPr>
        <w:t>....</w:t>
      </w:r>
      <w:proofErr w:type="gramEnd"/>
      <w:r w:rsidRPr="00070E3D">
        <w:rPr>
          <w:rFonts w:asciiTheme="majorHAnsi" w:hAnsiTheme="majorHAnsi" w:cstheme="minorHAnsi"/>
          <w:highlight w:val="yellow"/>
          <w:lang w:val="de-LI"/>
        </w:rPr>
        <w:t>.</w:t>
      </w:r>
      <w:r w:rsidRPr="00070E3D">
        <w:rPr>
          <w:rFonts w:asciiTheme="majorHAnsi" w:hAnsiTheme="majorHAnsi" w:cstheme="minorHAnsi"/>
          <w:lang w:val="de-LI"/>
        </w:rPr>
        <w:t xml:space="preserve"> definiert. </w:t>
      </w:r>
    </w:p>
    <w:p w:rsidR="00667E9D" w:rsidRPr="00070E3D" w:rsidRDefault="00667E9D" w:rsidP="004F4951">
      <w:pPr>
        <w:pStyle w:val="Listenabsatz"/>
        <w:numPr>
          <w:ilvl w:val="0"/>
          <w:numId w:val="17"/>
        </w:numPr>
        <w:spacing w:before="120" w:after="120" w:line="276" w:lineRule="auto"/>
        <w:ind w:left="567" w:hanging="567"/>
        <w:contextualSpacing w:val="0"/>
        <w:jc w:val="both"/>
        <w:rPr>
          <w:rFonts w:asciiTheme="majorHAnsi" w:hAnsiTheme="majorHAnsi" w:cstheme="minorHAnsi"/>
          <w:lang w:val="de-LI"/>
        </w:rPr>
      </w:pPr>
      <w:r w:rsidRPr="00070E3D">
        <w:rPr>
          <w:rFonts w:asciiTheme="majorHAnsi" w:hAnsiTheme="majorHAnsi" w:cstheme="minorHAnsi"/>
          <w:lang w:val="de-LI"/>
        </w:rPr>
        <w:lastRenderedPageBreak/>
        <w:t xml:space="preserve">Die vertraglich vereinbarten Regelungen zwischen Verantwortlichem und Auftragsverarbeiter gelten auch gegenüber Unterauftragsverarbeitern. </w:t>
      </w:r>
    </w:p>
    <w:p w:rsidR="00667E9D" w:rsidRPr="00070E3D" w:rsidRDefault="00667E9D" w:rsidP="004F4951">
      <w:pPr>
        <w:pStyle w:val="Listenabsatz"/>
        <w:numPr>
          <w:ilvl w:val="0"/>
          <w:numId w:val="17"/>
        </w:numPr>
        <w:spacing w:before="120" w:after="120" w:line="276" w:lineRule="auto"/>
        <w:ind w:left="567" w:hanging="567"/>
        <w:contextualSpacing w:val="0"/>
        <w:jc w:val="both"/>
        <w:rPr>
          <w:rFonts w:asciiTheme="majorHAnsi" w:hAnsiTheme="majorHAnsi" w:cstheme="minorHAnsi"/>
          <w:lang w:val="de-LI"/>
        </w:rPr>
      </w:pPr>
      <w:r w:rsidRPr="00070E3D">
        <w:rPr>
          <w:rFonts w:asciiTheme="majorHAnsi" w:hAnsiTheme="majorHAnsi" w:cstheme="minorHAnsi"/>
          <w:lang w:val="de-LI"/>
        </w:rPr>
        <w:t xml:space="preserve">Dem Verantwortlichen ist auf Anfrage Einsicht in die relevanten Verträge zwischen dem Auftragsverarbeiter und dem Unterauftragsverarbeiter zu gewähren.  </w:t>
      </w:r>
    </w:p>
    <w:p w:rsidR="00667E9D" w:rsidRPr="00070E3D" w:rsidRDefault="00667E9D" w:rsidP="004F4951">
      <w:pPr>
        <w:pStyle w:val="Listenabsatz"/>
        <w:numPr>
          <w:ilvl w:val="0"/>
          <w:numId w:val="17"/>
        </w:numPr>
        <w:spacing w:before="120" w:after="120" w:line="276" w:lineRule="auto"/>
        <w:ind w:left="567" w:hanging="567"/>
        <w:contextualSpacing w:val="0"/>
        <w:jc w:val="both"/>
        <w:rPr>
          <w:rFonts w:asciiTheme="majorHAnsi" w:hAnsiTheme="majorHAnsi" w:cstheme="minorHAnsi"/>
          <w:lang w:val="de-LI"/>
        </w:rPr>
      </w:pPr>
      <w:r w:rsidRPr="00070E3D">
        <w:rPr>
          <w:rFonts w:asciiTheme="majorHAnsi" w:hAnsiTheme="majorHAnsi" w:cstheme="minorHAnsi"/>
          <w:lang w:val="de-LI"/>
        </w:rPr>
        <w:t>Der Verantwortliche ist berechtigt, jederzeit in dem hier festgelegten Umfang Kontrollen auch bei Unterauftragsverarbeitern durchzuführen oder durch Dritte durchführen zu lassen.</w:t>
      </w:r>
    </w:p>
    <w:p w:rsidR="00667E9D" w:rsidRPr="00070E3D" w:rsidRDefault="00667E9D" w:rsidP="004F4951">
      <w:pPr>
        <w:pStyle w:val="Listenabsatz"/>
        <w:numPr>
          <w:ilvl w:val="0"/>
          <w:numId w:val="17"/>
        </w:numPr>
        <w:spacing w:after="200" w:line="276" w:lineRule="auto"/>
        <w:ind w:left="567" w:hanging="567"/>
        <w:contextualSpacing w:val="0"/>
        <w:jc w:val="both"/>
        <w:rPr>
          <w:rFonts w:asciiTheme="majorHAnsi" w:hAnsiTheme="majorHAnsi" w:cstheme="minorHAnsi"/>
          <w:lang w:val="de-LI"/>
        </w:rPr>
      </w:pPr>
      <w:r w:rsidRPr="00070E3D">
        <w:rPr>
          <w:rFonts w:asciiTheme="majorHAnsi" w:hAnsiTheme="majorHAnsi" w:cstheme="minorHAnsi"/>
          <w:lang w:val="de-LI"/>
        </w:rPr>
        <w:t>Die Verantwortlichkeiten des Auftragsverarbeiters und Unterauftragsverarbeiters sind klar voneinander abzugrenzen.</w:t>
      </w:r>
    </w:p>
    <w:p w:rsidR="00667E9D" w:rsidRPr="00070E3D" w:rsidRDefault="00667E9D" w:rsidP="004F4951">
      <w:pPr>
        <w:pStyle w:val="Listenabsatz"/>
        <w:numPr>
          <w:ilvl w:val="0"/>
          <w:numId w:val="17"/>
        </w:numPr>
        <w:spacing w:line="276" w:lineRule="auto"/>
        <w:ind w:left="567" w:hanging="567"/>
        <w:jc w:val="both"/>
        <w:rPr>
          <w:rFonts w:asciiTheme="majorHAnsi" w:hAnsiTheme="majorHAnsi"/>
          <w:lang w:val="de-LI"/>
        </w:rPr>
      </w:pPr>
      <w:r w:rsidRPr="00070E3D">
        <w:rPr>
          <w:rFonts w:asciiTheme="majorHAnsi" w:hAnsiTheme="majorHAnsi"/>
          <w:lang w:val="de-LI"/>
        </w:rPr>
        <w:t>Kommt der Unterauftragsverarbeiter seinen Datenschutzpflichten nicht nach, so haftet der Auftragsverarbeiter gegenüber dem Verantwortlichen für die Einhaltung der Pflichten des Unterauftragsverarbeiters.</w:t>
      </w:r>
    </w:p>
    <w:p w:rsidR="00667E9D" w:rsidRPr="00070E3D" w:rsidRDefault="00667E9D" w:rsidP="004F4951">
      <w:pPr>
        <w:spacing w:after="200" w:line="276" w:lineRule="auto"/>
        <w:ind w:left="567" w:hanging="567"/>
        <w:jc w:val="both"/>
        <w:rPr>
          <w:rFonts w:asciiTheme="majorHAnsi" w:hAnsiTheme="majorHAnsi" w:cstheme="minorHAnsi"/>
          <w:lang w:val="de-LI"/>
        </w:rPr>
      </w:pPr>
    </w:p>
    <w:p w:rsidR="00667E9D" w:rsidRPr="00070E3D" w:rsidRDefault="00667E9D" w:rsidP="004F4951">
      <w:pPr>
        <w:spacing w:after="200" w:line="276" w:lineRule="auto"/>
        <w:ind w:left="567" w:hanging="567"/>
        <w:jc w:val="both"/>
        <w:rPr>
          <w:rFonts w:asciiTheme="majorHAnsi" w:hAnsiTheme="majorHAnsi" w:cstheme="minorHAnsi"/>
          <w:lang w:val="de-LI"/>
        </w:rPr>
      </w:pPr>
      <w:r w:rsidRPr="00070E3D">
        <w:rPr>
          <w:rFonts w:asciiTheme="majorHAnsi" w:hAnsiTheme="majorHAnsi" w:cstheme="minorHAnsi"/>
          <w:highlight w:val="yellow"/>
          <w:lang w:val="de-LI"/>
        </w:rPr>
        <w:t>Variante 2:</w:t>
      </w:r>
    </w:p>
    <w:p w:rsidR="00667E9D" w:rsidRPr="00070E3D" w:rsidRDefault="00667E9D" w:rsidP="004F4951">
      <w:pPr>
        <w:pStyle w:val="Listenabsatz"/>
        <w:numPr>
          <w:ilvl w:val="0"/>
          <w:numId w:val="20"/>
        </w:numPr>
        <w:spacing w:after="200" w:line="276" w:lineRule="auto"/>
        <w:ind w:left="567" w:hanging="567"/>
        <w:contextualSpacing w:val="0"/>
        <w:jc w:val="both"/>
        <w:rPr>
          <w:rFonts w:asciiTheme="majorHAnsi" w:hAnsiTheme="majorHAnsi" w:cstheme="minorHAnsi"/>
          <w:lang w:val="de-LI"/>
        </w:rPr>
      </w:pPr>
      <w:r w:rsidRPr="00070E3D">
        <w:rPr>
          <w:rFonts w:asciiTheme="majorHAnsi" w:hAnsiTheme="majorHAnsi" w:cstheme="minorHAnsi"/>
          <w:lang w:val="de-LI"/>
        </w:rPr>
        <w:t xml:space="preserve">Der Auftragsverarbeiter ist befugt, jederzeit Unterauftragsverarbeiter zu beauftragen. </w:t>
      </w:r>
    </w:p>
    <w:p w:rsidR="00667E9D" w:rsidRPr="00070E3D" w:rsidRDefault="00667E9D" w:rsidP="004F4951">
      <w:pPr>
        <w:pStyle w:val="Listenabsatz"/>
        <w:numPr>
          <w:ilvl w:val="0"/>
          <w:numId w:val="20"/>
        </w:numPr>
        <w:spacing w:after="200" w:line="276" w:lineRule="auto"/>
        <w:ind w:left="567" w:hanging="567"/>
        <w:contextualSpacing w:val="0"/>
        <w:jc w:val="both"/>
        <w:rPr>
          <w:rFonts w:asciiTheme="majorHAnsi" w:hAnsiTheme="majorHAnsi" w:cstheme="minorHAnsi"/>
          <w:lang w:val="de-LI"/>
        </w:rPr>
      </w:pPr>
      <w:r w:rsidRPr="00070E3D">
        <w:rPr>
          <w:rFonts w:asciiTheme="majorHAnsi" w:hAnsiTheme="majorHAnsi" w:cstheme="minorHAnsi"/>
          <w:lang w:val="de-LI"/>
        </w:rPr>
        <w:t>Die Beauftragung ist dem Verantwortlichen vor der Auftragsvergabe anzuzeigen.</w:t>
      </w:r>
    </w:p>
    <w:p w:rsidR="00667E9D" w:rsidRPr="00070E3D" w:rsidRDefault="00667E9D" w:rsidP="004F4951">
      <w:pPr>
        <w:pStyle w:val="Listenabsatz"/>
        <w:numPr>
          <w:ilvl w:val="0"/>
          <w:numId w:val="20"/>
        </w:numPr>
        <w:spacing w:after="200" w:line="276" w:lineRule="auto"/>
        <w:ind w:left="567" w:hanging="567"/>
        <w:contextualSpacing w:val="0"/>
        <w:jc w:val="both"/>
        <w:rPr>
          <w:rFonts w:asciiTheme="majorHAnsi" w:hAnsiTheme="majorHAnsi" w:cstheme="minorHAnsi"/>
          <w:lang w:val="de-LI"/>
        </w:rPr>
      </w:pPr>
      <w:r w:rsidRPr="00070E3D">
        <w:rPr>
          <w:rFonts w:asciiTheme="majorHAnsi" w:hAnsiTheme="majorHAnsi" w:cstheme="minorHAnsi"/>
          <w:lang w:val="de-LI"/>
        </w:rPr>
        <w:t xml:space="preserve"> Der Verantwortliche hat gemäss Art. 28 Abs. 2 DSGVO ein Recht auf Einspruch gegen diese Beauftragung. </w:t>
      </w:r>
    </w:p>
    <w:p w:rsidR="00667E9D" w:rsidRPr="00070E3D" w:rsidRDefault="00667E9D" w:rsidP="004F4951">
      <w:pPr>
        <w:pStyle w:val="Listenabsatz"/>
        <w:numPr>
          <w:ilvl w:val="0"/>
          <w:numId w:val="20"/>
        </w:numPr>
        <w:spacing w:after="200" w:line="276" w:lineRule="auto"/>
        <w:ind w:left="567" w:hanging="567"/>
        <w:contextualSpacing w:val="0"/>
        <w:jc w:val="both"/>
        <w:rPr>
          <w:rFonts w:asciiTheme="majorHAnsi" w:hAnsiTheme="majorHAnsi" w:cstheme="minorHAnsi"/>
          <w:lang w:val="de-LI"/>
        </w:rPr>
      </w:pPr>
      <w:r w:rsidRPr="00070E3D">
        <w:rPr>
          <w:rFonts w:asciiTheme="majorHAnsi" w:hAnsiTheme="majorHAnsi" w:cstheme="minorHAnsi"/>
          <w:lang w:val="de-LI"/>
        </w:rPr>
        <w:t xml:space="preserve">Im Falle eines Einspruches </w:t>
      </w:r>
      <w:r w:rsidRPr="00070E3D">
        <w:rPr>
          <w:rFonts w:asciiTheme="majorHAnsi" w:hAnsiTheme="majorHAnsi" w:cstheme="minorHAnsi"/>
          <w:highlight w:val="yellow"/>
          <w:lang w:val="de-LI"/>
        </w:rPr>
        <w:t>......</w:t>
      </w:r>
      <w:r w:rsidRPr="00070E3D">
        <w:rPr>
          <w:rFonts w:asciiTheme="majorHAnsi" w:hAnsiTheme="majorHAnsi" w:cstheme="minorHAnsi"/>
          <w:lang w:val="de-LI"/>
        </w:rPr>
        <w:t xml:space="preserve"> </w:t>
      </w:r>
      <w:r w:rsidRPr="00070E3D">
        <w:rPr>
          <w:rFonts w:asciiTheme="majorHAnsi" w:hAnsiTheme="majorHAnsi" w:cstheme="minorHAnsi"/>
          <w:highlight w:val="yellow"/>
          <w:lang w:val="de-LI"/>
        </w:rPr>
        <w:t>(Da die DSGVO die Folgen dieses Einspruchs nicht regelt, wird empfohlen, diese vertraglich festzulegen. Wird keine Regelung getroffen, ist die Bestellung des Unterauftragsverarbeiters, gegen den Einspruch erhoben wurde, nicht möglich.)</w:t>
      </w:r>
      <w:r w:rsidRPr="00070E3D">
        <w:rPr>
          <w:rFonts w:asciiTheme="majorHAnsi" w:hAnsiTheme="majorHAnsi" w:cstheme="minorHAnsi"/>
          <w:lang w:val="de-LI"/>
        </w:rPr>
        <w:t xml:space="preserve"> </w:t>
      </w:r>
    </w:p>
    <w:p w:rsidR="00667E9D" w:rsidRPr="00070E3D" w:rsidRDefault="00667E9D" w:rsidP="004F4951">
      <w:pPr>
        <w:pStyle w:val="Listenabsatz"/>
        <w:numPr>
          <w:ilvl w:val="0"/>
          <w:numId w:val="20"/>
        </w:numPr>
        <w:spacing w:after="200" w:line="276" w:lineRule="auto"/>
        <w:ind w:left="567" w:hanging="567"/>
        <w:contextualSpacing w:val="0"/>
        <w:jc w:val="both"/>
        <w:rPr>
          <w:rFonts w:asciiTheme="majorHAnsi" w:hAnsiTheme="majorHAnsi" w:cstheme="minorHAnsi"/>
          <w:highlight w:val="yellow"/>
          <w:lang w:val="de-LI"/>
        </w:rPr>
      </w:pPr>
      <w:r w:rsidRPr="00070E3D">
        <w:rPr>
          <w:rFonts w:asciiTheme="majorHAnsi" w:hAnsiTheme="majorHAnsi" w:cstheme="minorHAnsi"/>
          <w:highlight w:val="yellow"/>
          <w:lang w:val="de-LI"/>
        </w:rPr>
        <w:t>Die Punkte 3-7 in Variante 1 gelten auch bei Wahl der Variante 2.</w:t>
      </w:r>
    </w:p>
    <w:p w:rsidR="00667E9D" w:rsidRPr="00070E3D" w:rsidRDefault="00667E9D" w:rsidP="004F4951">
      <w:pPr>
        <w:pStyle w:val="Listenabsatz"/>
        <w:spacing w:after="200" w:line="276" w:lineRule="auto"/>
        <w:ind w:left="567" w:hanging="567"/>
        <w:contextualSpacing w:val="0"/>
        <w:jc w:val="both"/>
        <w:rPr>
          <w:rFonts w:asciiTheme="majorHAnsi" w:hAnsiTheme="majorHAnsi" w:cstheme="minorHAnsi"/>
          <w:highlight w:val="yellow"/>
          <w:lang w:val="de-LI"/>
        </w:rPr>
      </w:pPr>
    </w:p>
    <w:p w:rsidR="00667E9D" w:rsidRPr="00070E3D" w:rsidRDefault="00667E9D" w:rsidP="005500E2">
      <w:pPr>
        <w:keepNext/>
        <w:keepLines/>
        <w:spacing w:after="200" w:line="276" w:lineRule="auto"/>
        <w:ind w:left="567" w:hanging="567"/>
        <w:jc w:val="both"/>
        <w:rPr>
          <w:rFonts w:asciiTheme="majorHAnsi" w:hAnsiTheme="majorHAnsi" w:cstheme="minorHAnsi"/>
          <w:highlight w:val="yellow"/>
          <w:lang w:val="de-LI"/>
        </w:rPr>
      </w:pPr>
      <w:r w:rsidRPr="00070E3D">
        <w:rPr>
          <w:rFonts w:asciiTheme="majorHAnsi" w:hAnsiTheme="majorHAnsi" w:cstheme="minorHAnsi"/>
          <w:highlight w:val="yellow"/>
          <w:lang w:val="de-LI"/>
        </w:rPr>
        <w:t>Variante 3:</w:t>
      </w:r>
    </w:p>
    <w:p w:rsidR="00667E9D" w:rsidRPr="00070E3D" w:rsidRDefault="00667E9D" w:rsidP="005500E2">
      <w:pPr>
        <w:keepNext/>
        <w:keepLines/>
        <w:spacing w:after="200" w:line="276" w:lineRule="auto"/>
        <w:ind w:left="567" w:hanging="567"/>
        <w:jc w:val="both"/>
        <w:rPr>
          <w:rFonts w:asciiTheme="majorHAnsi" w:hAnsiTheme="majorHAnsi" w:cstheme="minorHAnsi"/>
          <w:highlight w:val="yellow"/>
          <w:lang w:val="de-LI"/>
        </w:rPr>
      </w:pPr>
      <w:r w:rsidRPr="00070E3D">
        <w:rPr>
          <w:rFonts w:asciiTheme="majorHAnsi" w:hAnsiTheme="majorHAnsi" w:cstheme="minorHAnsi"/>
          <w:lang w:val="de-LI"/>
        </w:rPr>
        <w:t>Der Auftrag</w:t>
      </w:r>
      <w:r w:rsidR="00D71AC2" w:rsidRPr="00070E3D">
        <w:rPr>
          <w:rFonts w:asciiTheme="majorHAnsi" w:hAnsiTheme="majorHAnsi" w:cstheme="minorHAnsi"/>
          <w:lang w:val="de-LI"/>
        </w:rPr>
        <w:t>sverarbeiter</w:t>
      </w:r>
      <w:r w:rsidRPr="00070E3D">
        <w:rPr>
          <w:rFonts w:asciiTheme="majorHAnsi" w:hAnsiTheme="majorHAnsi" w:cstheme="minorHAnsi"/>
          <w:lang w:val="de-LI"/>
        </w:rPr>
        <w:t xml:space="preserve"> ist nicht berechtigt, einen Unterauftragsverarbeiter zu beauftragen.</w:t>
      </w:r>
    </w:p>
    <w:p w:rsidR="00667E9D" w:rsidRPr="00070E3D" w:rsidRDefault="00667E9D" w:rsidP="005500E2">
      <w:pPr>
        <w:keepNext/>
        <w:keepLines/>
        <w:spacing w:after="200" w:line="276" w:lineRule="auto"/>
        <w:ind w:left="567" w:hanging="567"/>
        <w:jc w:val="both"/>
        <w:rPr>
          <w:rFonts w:asciiTheme="majorHAnsi" w:hAnsiTheme="majorHAnsi" w:cstheme="minorHAnsi"/>
          <w:lang w:val="de-LI"/>
        </w:rPr>
      </w:pPr>
    </w:p>
    <w:p w:rsidR="00667E9D" w:rsidRPr="00070E3D" w:rsidRDefault="00667E9D" w:rsidP="005500E2">
      <w:pPr>
        <w:pStyle w:val="berschrift2"/>
        <w:numPr>
          <w:ilvl w:val="0"/>
          <w:numId w:val="1"/>
        </w:numPr>
        <w:spacing w:after="120"/>
        <w:ind w:left="567" w:hanging="567"/>
        <w:rPr>
          <w:lang w:val="de-LI"/>
        </w:rPr>
      </w:pPr>
      <w:r w:rsidRPr="00070E3D">
        <w:rPr>
          <w:lang w:val="de-LI"/>
        </w:rPr>
        <w:t>Technische und organisatorische Massnahmen</w:t>
      </w:r>
    </w:p>
    <w:p w:rsidR="00667E9D" w:rsidRPr="00070E3D" w:rsidRDefault="00667E9D" w:rsidP="004F4951">
      <w:pPr>
        <w:pStyle w:val="Listenabsatz"/>
        <w:numPr>
          <w:ilvl w:val="0"/>
          <w:numId w:val="19"/>
        </w:numPr>
        <w:spacing w:after="120" w:line="276" w:lineRule="auto"/>
        <w:ind w:left="567" w:hanging="567"/>
        <w:contextualSpacing w:val="0"/>
        <w:jc w:val="both"/>
        <w:rPr>
          <w:rFonts w:asciiTheme="majorHAnsi" w:hAnsiTheme="majorHAnsi" w:cstheme="minorHAnsi"/>
          <w:lang w:val="de-LI"/>
        </w:rPr>
      </w:pPr>
      <w:r w:rsidRPr="00070E3D">
        <w:rPr>
          <w:rFonts w:asciiTheme="majorHAnsi" w:hAnsiTheme="majorHAnsi" w:cstheme="minorHAnsi"/>
          <w:lang w:val="de-LI"/>
        </w:rPr>
        <w:t>Der Auftragsverarbeiter ergreift alle erforderlichen Massnahmen zur Gewährleistung der Sicherheit der Verarbeitung nach Art. 32 DSGVO.</w:t>
      </w:r>
      <w:r w:rsidRPr="00070E3D">
        <w:rPr>
          <w:rFonts w:asciiTheme="majorHAnsi" w:hAnsiTheme="majorHAnsi" w:cs="Arial"/>
          <w:lang w:val="de-LI"/>
        </w:rPr>
        <w:t xml:space="preserve"> Die Massnahmen gewährleisten ein dem Risiko angemessenes Schutzniveau hinsichtlich der Vertraulichkeit, der Integrität, der Verfügbarkeit sowie der Belastbarkeit der Systeme. Dabei sind der Stand der Technik, die Implementierungskosten und die Art, der Umfang und die Zwecke der </w:t>
      </w:r>
      <w:r w:rsidRPr="00070E3D">
        <w:rPr>
          <w:rFonts w:asciiTheme="majorHAnsi" w:hAnsiTheme="majorHAnsi" w:cs="Arial"/>
          <w:lang w:val="de-LI"/>
        </w:rPr>
        <w:lastRenderedPageBreak/>
        <w:t xml:space="preserve">Verarbeitung sowie die unterschiedliche Eintrittswahrscheinlichkeit und Schwere des Risikos für die Rechte und Freiheiten natürlicher Personen im Sinne von Art. 32 Abs. 1 DSGVO zu berücksichtigen. </w:t>
      </w:r>
    </w:p>
    <w:p w:rsidR="00667E9D" w:rsidRPr="00070E3D" w:rsidRDefault="00667E9D" w:rsidP="004F4951">
      <w:pPr>
        <w:pStyle w:val="Listenabsatz"/>
        <w:numPr>
          <w:ilvl w:val="0"/>
          <w:numId w:val="19"/>
        </w:numPr>
        <w:spacing w:after="120" w:line="276" w:lineRule="auto"/>
        <w:ind w:left="567" w:hanging="567"/>
        <w:contextualSpacing w:val="0"/>
        <w:jc w:val="both"/>
        <w:rPr>
          <w:rFonts w:asciiTheme="majorHAnsi" w:hAnsiTheme="majorHAnsi"/>
          <w:szCs w:val="20"/>
          <w:lang w:val="de-LI"/>
        </w:rPr>
      </w:pPr>
      <w:r w:rsidRPr="00070E3D">
        <w:rPr>
          <w:rFonts w:asciiTheme="majorHAnsi" w:hAnsiTheme="majorHAnsi" w:cs="Arial"/>
          <w:lang w:val="de-LI"/>
        </w:rPr>
        <w:t xml:space="preserve"> </w:t>
      </w:r>
      <w:r w:rsidRPr="00070E3D">
        <w:rPr>
          <w:rFonts w:asciiTheme="majorHAnsi" w:hAnsiTheme="majorHAnsi"/>
          <w:lang w:val="de-LI"/>
        </w:rPr>
        <w:t>Die erforderlichen technischen und organisatorischen Massnahmen sind im Anhang</w:t>
      </w:r>
      <w:proofErr w:type="gramStart"/>
      <w:r w:rsidRPr="00070E3D">
        <w:rPr>
          <w:rFonts w:asciiTheme="majorHAnsi" w:hAnsiTheme="majorHAnsi"/>
          <w:lang w:val="de-LI"/>
        </w:rPr>
        <w:t xml:space="preserve"> </w:t>
      </w:r>
      <w:r w:rsidRPr="00070E3D">
        <w:rPr>
          <w:rFonts w:asciiTheme="majorHAnsi" w:hAnsiTheme="majorHAnsi"/>
          <w:highlight w:val="yellow"/>
          <w:lang w:val="de-LI"/>
        </w:rPr>
        <w:t>....</w:t>
      </w:r>
      <w:proofErr w:type="gramEnd"/>
      <w:r w:rsidRPr="00070E3D">
        <w:rPr>
          <w:rFonts w:asciiTheme="majorHAnsi" w:hAnsiTheme="majorHAnsi"/>
          <w:highlight w:val="yellow"/>
          <w:lang w:val="de-LI"/>
        </w:rPr>
        <w:t>.</w:t>
      </w:r>
      <w:r w:rsidRPr="00070E3D">
        <w:rPr>
          <w:rFonts w:asciiTheme="majorHAnsi" w:hAnsiTheme="majorHAnsi"/>
          <w:lang w:val="de-LI"/>
        </w:rPr>
        <w:t xml:space="preserve"> zu diesem Vertrag dokumentiert</w:t>
      </w:r>
      <w:r w:rsidRPr="00070E3D">
        <w:rPr>
          <w:rFonts w:asciiTheme="majorHAnsi" w:hAnsiTheme="majorHAnsi"/>
          <w:szCs w:val="20"/>
          <w:lang w:val="de-LI"/>
        </w:rPr>
        <w:t>.</w:t>
      </w:r>
    </w:p>
    <w:p w:rsidR="00667E9D" w:rsidRPr="00070E3D" w:rsidRDefault="00667E9D" w:rsidP="004F4951">
      <w:pPr>
        <w:pStyle w:val="Listenabsatz"/>
        <w:numPr>
          <w:ilvl w:val="0"/>
          <w:numId w:val="19"/>
        </w:numPr>
        <w:spacing w:after="120" w:line="276" w:lineRule="auto"/>
        <w:ind w:left="567" w:hanging="567"/>
        <w:contextualSpacing w:val="0"/>
        <w:jc w:val="both"/>
        <w:rPr>
          <w:rFonts w:asciiTheme="majorHAnsi" w:hAnsiTheme="majorHAnsi" w:cs="Arial"/>
          <w:lang w:val="de-LI"/>
        </w:rPr>
      </w:pPr>
      <w:r w:rsidRPr="00070E3D">
        <w:rPr>
          <w:rFonts w:asciiTheme="majorHAnsi" w:hAnsiTheme="majorHAnsi" w:cs="Arial"/>
          <w:lang w:val="de-LI"/>
        </w:rPr>
        <w:t>Wesentliche Änderungen sind ebenfalls umgehend zu dokumentieren.</w:t>
      </w:r>
    </w:p>
    <w:p w:rsidR="00667E9D" w:rsidRPr="00070E3D" w:rsidRDefault="00667E9D" w:rsidP="004F4951">
      <w:pPr>
        <w:pStyle w:val="Listenabsatz"/>
        <w:numPr>
          <w:ilvl w:val="0"/>
          <w:numId w:val="19"/>
        </w:numPr>
        <w:spacing w:after="200" w:line="276" w:lineRule="auto"/>
        <w:ind w:left="567" w:hanging="567"/>
        <w:contextualSpacing w:val="0"/>
        <w:jc w:val="both"/>
        <w:rPr>
          <w:rFonts w:asciiTheme="majorHAnsi" w:hAnsiTheme="majorHAnsi" w:cstheme="minorHAnsi"/>
          <w:lang w:val="de-LI"/>
        </w:rPr>
      </w:pPr>
      <w:r w:rsidRPr="00070E3D">
        <w:rPr>
          <w:rFonts w:asciiTheme="majorHAnsi" w:hAnsiTheme="majorHAnsi" w:cstheme="minorHAnsi"/>
          <w:lang w:val="de-LI"/>
        </w:rPr>
        <w:t>Soweit die getroffenen Sicherheitsmassnahmen den Anforderungen des Verantwortlichen nicht oder nicht mehr genügen, benachrichtigt Letzterer den Auftragsverarbeiter.</w:t>
      </w:r>
    </w:p>
    <w:p w:rsidR="00667E9D" w:rsidRPr="00070E3D" w:rsidRDefault="00667E9D" w:rsidP="004F4951">
      <w:pPr>
        <w:ind w:left="567" w:hanging="567"/>
        <w:rPr>
          <w:lang w:val="de-LI"/>
        </w:rPr>
      </w:pPr>
    </w:p>
    <w:p w:rsidR="00667E9D" w:rsidRPr="00070E3D" w:rsidRDefault="00667E9D" w:rsidP="004F4951">
      <w:pPr>
        <w:pStyle w:val="berschrift2"/>
        <w:numPr>
          <w:ilvl w:val="0"/>
          <w:numId w:val="1"/>
        </w:numPr>
        <w:spacing w:after="120"/>
        <w:ind w:left="567" w:hanging="567"/>
        <w:rPr>
          <w:lang w:val="de-LI"/>
        </w:rPr>
      </w:pPr>
      <w:r w:rsidRPr="00070E3D">
        <w:rPr>
          <w:lang w:val="de-LI"/>
        </w:rPr>
        <w:t>Verpflichtungen des Auftragsverarbeiters</w:t>
      </w:r>
      <w:r w:rsidR="00D71AC2" w:rsidRPr="00070E3D">
        <w:rPr>
          <w:lang w:val="de-LI"/>
        </w:rPr>
        <w:t xml:space="preserve"> nach Beendigung des Auftrags</w:t>
      </w:r>
      <w:r w:rsidRPr="00070E3D">
        <w:rPr>
          <w:lang w:val="de-LI"/>
        </w:rPr>
        <w:t xml:space="preserve"> </w:t>
      </w:r>
      <w:r w:rsidR="00D71AC2" w:rsidRPr="00070E3D">
        <w:rPr>
          <w:lang w:val="de-LI"/>
        </w:rPr>
        <w:t>(</w:t>
      </w:r>
      <w:r w:rsidRPr="00070E3D">
        <w:rPr>
          <w:lang w:val="de-LI"/>
        </w:rPr>
        <w:t>Art.</w:t>
      </w:r>
      <w:r w:rsidR="00044753" w:rsidRPr="00070E3D">
        <w:rPr>
          <w:lang w:val="de-LI"/>
        </w:rPr>
        <w:t> </w:t>
      </w:r>
      <w:r w:rsidRPr="00070E3D">
        <w:rPr>
          <w:lang w:val="de-LI"/>
        </w:rPr>
        <w:t>28 Abs. 3 Satz 2 Bst. g DSGVO</w:t>
      </w:r>
      <w:r w:rsidR="00D71AC2" w:rsidRPr="00070E3D">
        <w:rPr>
          <w:lang w:val="de-LI"/>
        </w:rPr>
        <w:t>)</w:t>
      </w:r>
    </w:p>
    <w:p w:rsidR="00667E9D" w:rsidRPr="00070E3D" w:rsidRDefault="00667E9D" w:rsidP="004F4951">
      <w:pPr>
        <w:pStyle w:val="Listenabsatz"/>
        <w:numPr>
          <w:ilvl w:val="0"/>
          <w:numId w:val="22"/>
        </w:numPr>
        <w:spacing w:after="200" w:line="276" w:lineRule="auto"/>
        <w:ind w:left="567" w:hanging="567"/>
        <w:contextualSpacing w:val="0"/>
        <w:jc w:val="both"/>
        <w:rPr>
          <w:rFonts w:asciiTheme="majorHAnsi" w:hAnsiTheme="majorHAnsi" w:cstheme="minorHAnsi"/>
          <w:lang w:val="de-LI"/>
        </w:rPr>
      </w:pPr>
      <w:r w:rsidRPr="00070E3D">
        <w:rPr>
          <w:rFonts w:asciiTheme="majorHAnsi" w:hAnsiTheme="majorHAnsi" w:cstheme="minorHAnsi"/>
          <w:lang w:val="de-LI"/>
        </w:rPr>
        <w:t>Der Auftragsverarbeiter ist nach Beendigung der Auftragsverarbeitung verpflichtet, alle Verarbeitungsergebnisse und übermittelten personenbezogene</w:t>
      </w:r>
      <w:bookmarkStart w:id="0" w:name="_GoBack"/>
      <w:bookmarkEnd w:id="0"/>
      <w:r w:rsidRPr="00070E3D">
        <w:rPr>
          <w:rFonts w:asciiTheme="majorHAnsi" w:hAnsiTheme="majorHAnsi" w:cstheme="minorHAnsi"/>
          <w:lang w:val="de-LI"/>
        </w:rPr>
        <w:t>n Daten und deren Kopien, dem Verantwortlichen zurückzugeben [bzw. alternativ] in dessen Auftrag zu vernichten, sofern nicht nach dem Unionsrecht oder dem Recht der Mitgliedstaaten eine Verpflichtung zur Speicherung der personenbezogenen Daten besteht.</w:t>
      </w:r>
      <w:r w:rsidR="001D3930" w:rsidRPr="00070E3D">
        <w:rPr>
          <w:rFonts w:asciiTheme="majorHAnsi" w:hAnsiTheme="majorHAnsi" w:cstheme="minorHAnsi"/>
          <w:lang w:val="de-LI"/>
        </w:rPr>
        <w:t xml:space="preserve"> Die Rückgabe der Kopien bzw. der Abschluss des Löschvorgangs </w:t>
      </w:r>
      <w:proofErr w:type="gramStart"/>
      <w:r w:rsidR="001D3930" w:rsidRPr="00070E3D">
        <w:rPr>
          <w:rFonts w:asciiTheme="majorHAnsi" w:hAnsiTheme="majorHAnsi" w:cstheme="minorHAnsi"/>
          <w:lang w:val="de-LI"/>
        </w:rPr>
        <w:t>ist</w:t>
      </w:r>
      <w:proofErr w:type="gramEnd"/>
      <w:r w:rsidR="001D3930" w:rsidRPr="00070E3D">
        <w:rPr>
          <w:rFonts w:asciiTheme="majorHAnsi" w:hAnsiTheme="majorHAnsi" w:cstheme="minorHAnsi"/>
          <w:lang w:val="de-LI"/>
        </w:rPr>
        <w:t xml:space="preserve"> schriftlich zu bestätigen.</w:t>
      </w:r>
    </w:p>
    <w:p w:rsidR="00667E9D" w:rsidRPr="00070E3D" w:rsidRDefault="00667E9D" w:rsidP="004F4951">
      <w:pPr>
        <w:pStyle w:val="Listenabsatz"/>
        <w:numPr>
          <w:ilvl w:val="0"/>
          <w:numId w:val="22"/>
        </w:numPr>
        <w:spacing w:after="200" w:line="276" w:lineRule="auto"/>
        <w:ind w:left="567" w:hanging="567"/>
        <w:contextualSpacing w:val="0"/>
        <w:jc w:val="both"/>
        <w:rPr>
          <w:rFonts w:asciiTheme="majorHAnsi" w:hAnsiTheme="majorHAnsi" w:cstheme="minorHAnsi"/>
          <w:lang w:val="de-LI"/>
        </w:rPr>
      </w:pPr>
      <w:r w:rsidRPr="00070E3D">
        <w:rPr>
          <w:rFonts w:asciiTheme="majorHAnsi" w:hAnsiTheme="majorHAnsi" w:cstheme="minorHAnsi"/>
          <w:lang w:val="de-LI"/>
        </w:rPr>
        <w:t>Wenn der Auftragsverarbeiter die Daten in einem speziellen technischen Format verarbeitet, ist er verpflichtet, die Daten nach Beendigung dieser Vereinbarung</w:t>
      </w:r>
      <w:r w:rsidRPr="00070E3D">
        <w:rPr>
          <w:rFonts w:asciiTheme="majorHAnsi" w:hAnsiTheme="majorHAnsi"/>
          <w:lang w:val="de-LI"/>
        </w:rPr>
        <w:t xml:space="preserve"> entweder in diesem Format oder nach Wunsch des Verantwortlichen in dem Format, in dem er die Daten vom Verantwortlichen erhalten hat oder in einem anderen, gängigen Format zurückzugeben. </w:t>
      </w:r>
    </w:p>
    <w:p w:rsidR="005B3402" w:rsidRPr="00070E3D" w:rsidRDefault="002C6AF9" w:rsidP="005500E2">
      <w:pPr>
        <w:pStyle w:val="berschrift2"/>
        <w:numPr>
          <w:ilvl w:val="0"/>
          <w:numId w:val="1"/>
        </w:numPr>
        <w:ind w:left="567" w:hanging="567"/>
        <w:rPr>
          <w:lang w:val="de-LI"/>
        </w:rPr>
      </w:pPr>
      <w:r w:rsidRPr="00070E3D">
        <w:rPr>
          <w:lang w:val="de-LI"/>
        </w:rPr>
        <w:t xml:space="preserve">Rechte und </w:t>
      </w:r>
      <w:r w:rsidR="005B3402" w:rsidRPr="00070E3D">
        <w:rPr>
          <w:lang w:val="de-LI"/>
        </w:rPr>
        <w:t>Pflichten des Verantwortlichen</w:t>
      </w:r>
    </w:p>
    <w:p w:rsidR="009F2484" w:rsidRPr="00070E3D" w:rsidRDefault="009F2484" w:rsidP="005500E2">
      <w:pPr>
        <w:keepNext/>
        <w:keepLines/>
        <w:ind w:left="567" w:hanging="567"/>
        <w:rPr>
          <w:lang w:val="de-LI"/>
        </w:rPr>
      </w:pPr>
    </w:p>
    <w:p w:rsidR="002C6AF9" w:rsidRPr="00070E3D" w:rsidRDefault="002C6AF9" w:rsidP="005500E2">
      <w:pPr>
        <w:keepNext/>
        <w:keepLines/>
        <w:spacing w:after="120" w:line="276" w:lineRule="auto"/>
        <w:ind w:left="567" w:hanging="567"/>
        <w:jc w:val="both"/>
        <w:rPr>
          <w:rFonts w:asciiTheme="majorHAnsi" w:hAnsiTheme="majorHAnsi"/>
          <w:b/>
          <w:lang w:val="de-LI"/>
        </w:rPr>
      </w:pPr>
      <w:r w:rsidRPr="00070E3D">
        <w:rPr>
          <w:rFonts w:asciiTheme="majorHAnsi" w:hAnsiTheme="majorHAnsi"/>
          <w:b/>
          <w:lang w:val="de-LI"/>
        </w:rPr>
        <w:t xml:space="preserve">Der </w:t>
      </w:r>
      <w:r w:rsidR="000A7A53" w:rsidRPr="00070E3D">
        <w:rPr>
          <w:rFonts w:asciiTheme="majorHAnsi" w:hAnsiTheme="majorHAnsi"/>
          <w:b/>
          <w:lang w:val="de-LI"/>
        </w:rPr>
        <w:t>Verantwortliche</w:t>
      </w:r>
      <w:r w:rsidRPr="00070E3D">
        <w:rPr>
          <w:rFonts w:asciiTheme="majorHAnsi" w:hAnsiTheme="majorHAnsi"/>
          <w:b/>
          <w:lang w:val="de-LI"/>
        </w:rPr>
        <w:t xml:space="preserve"> ist berechtigt, </w:t>
      </w:r>
    </w:p>
    <w:p w:rsidR="00C85728" w:rsidRPr="00070E3D" w:rsidRDefault="00C85728" w:rsidP="005500E2">
      <w:pPr>
        <w:keepNext/>
        <w:keepLines/>
        <w:numPr>
          <w:ilvl w:val="0"/>
          <w:numId w:val="14"/>
        </w:numPr>
        <w:spacing w:line="276" w:lineRule="auto"/>
        <w:ind w:left="567" w:hanging="567"/>
        <w:jc w:val="both"/>
        <w:rPr>
          <w:rFonts w:asciiTheme="majorHAnsi" w:hAnsiTheme="majorHAnsi"/>
          <w:lang w:val="de-LI"/>
        </w:rPr>
      </w:pPr>
      <w:r w:rsidRPr="00070E3D">
        <w:rPr>
          <w:rFonts w:asciiTheme="majorHAnsi" w:hAnsiTheme="majorHAnsi"/>
          <w:lang w:val="de-LI"/>
        </w:rPr>
        <w:t>die Einhaltung der vom Auftrag</w:t>
      </w:r>
      <w:r w:rsidR="00B73ABE" w:rsidRPr="00070E3D">
        <w:rPr>
          <w:rFonts w:asciiTheme="majorHAnsi" w:hAnsiTheme="majorHAnsi"/>
          <w:lang w:val="de-LI"/>
        </w:rPr>
        <w:t>sverarbeiter</w:t>
      </w:r>
      <w:r w:rsidRPr="00070E3D">
        <w:rPr>
          <w:rFonts w:asciiTheme="majorHAnsi" w:hAnsiTheme="majorHAnsi"/>
          <w:lang w:val="de-LI"/>
        </w:rPr>
        <w:t xml:space="preserve"> getroffenen technischen und organisatorischen Massnahmen sowie der in diesem Vertrag festgelegten Verpflichtungen in angemessenem Umfang selbst oder durch Dritte vor Ort zu kontrollieren. Den mit der Kontrolle betrauten Personen ist vom Auftragsverarbeiter soweit erforderlich Zutritt und Einblick zu ermöglichen. Der Auftragsverarbeiter erteilt die erforderlichen Auskünfte. </w:t>
      </w:r>
    </w:p>
    <w:p w:rsidR="00C85728" w:rsidRPr="00070E3D" w:rsidRDefault="00C85728" w:rsidP="004F4951">
      <w:pPr>
        <w:spacing w:line="276" w:lineRule="auto"/>
        <w:ind w:left="567" w:hanging="567"/>
        <w:jc w:val="both"/>
        <w:rPr>
          <w:rFonts w:asciiTheme="majorHAnsi" w:hAnsiTheme="majorHAnsi"/>
          <w:lang w:val="de-LI"/>
        </w:rPr>
      </w:pPr>
    </w:p>
    <w:p w:rsidR="00C85728" w:rsidRPr="00070E3D" w:rsidRDefault="00C85728" w:rsidP="004F4951">
      <w:pPr>
        <w:numPr>
          <w:ilvl w:val="0"/>
          <w:numId w:val="14"/>
        </w:numPr>
        <w:spacing w:line="276" w:lineRule="auto"/>
        <w:ind w:left="567" w:hanging="567"/>
        <w:jc w:val="both"/>
        <w:rPr>
          <w:rFonts w:asciiTheme="majorHAnsi" w:hAnsiTheme="majorHAnsi"/>
          <w:lang w:val="de-LI"/>
        </w:rPr>
      </w:pPr>
      <w:r w:rsidRPr="00070E3D">
        <w:rPr>
          <w:rFonts w:asciiTheme="majorHAnsi" w:hAnsiTheme="majorHAnsi"/>
          <w:lang w:val="de-LI"/>
        </w:rPr>
        <w:t xml:space="preserve">Kontrollen beim Auftragsverarbeiter erfolgen ohne vermeidbare Störungen seines Geschäftsbetriebs und ausser bei dringlichen Gründen nach angemessener Vorankündigung und während der Geschäftszeiten des Auftragsverarbeiters. </w:t>
      </w:r>
    </w:p>
    <w:p w:rsidR="002C6AF9" w:rsidRPr="00070E3D" w:rsidRDefault="002C6AF9" w:rsidP="004F4951">
      <w:pPr>
        <w:spacing w:line="276" w:lineRule="auto"/>
        <w:ind w:left="567" w:hanging="567"/>
        <w:jc w:val="both"/>
        <w:rPr>
          <w:rFonts w:asciiTheme="majorHAnsi" w:hAnsiTheme="majorHAnsi"/>
          <w:lang w:val="de-LI"/>
        </w:rPr>
      </w:pPr>
    </w:p>
    <w:p w:rsidR="002C30F8" w:rsidRPr="00070E3D" w:rsidRDefault="005B3402" w:rsidP="005235D8">
      <w:pPr>
        <w:keepNext/>
        <w:keepLines/>
        <w:spacing w:after="120" w:line="276" w:lineRule="auto"/>
        <w:ind w:left="567" w:hanging="567"/>
        <w:jc w:val="both"/>
        <w:rPr>
          <w:rFonts w:asciiTheme="majorHAnsi" w:hAnsiTheme="majorHAnsi"/>
          <w:b/>
          <w:lang w:val="de-LI"/>
        </w:rPr>
      </w:pPr>
      <w:r w:rsidRPr="00070E3D">
        <w:rPr>
          <w:rFonts w:asciiTheme="majorHAnsi" w:hAnsiTheme="majorHAnsi"/>
          <w:b/>
          <w:lang w:val="de-LI"/>
        </w:rPr>
        <w:lastRenderedPageBreak/>
        <w:t xml:space="preserve">Der Verantwortliche </w:t>
      </w:r>
      <w:r w:rsidR="002C30F8" w:rsidRPr="00070E3D">
        <w:rPr>
          <w:rFonts w:asciiTheme="majorHAnsi" w:hAnsiTheme="majorHAnsi"/>
          <w:b/>
          <w:lang w:val="de-LI"/>
        </w:rPr>
        <w:t>ist verpflichtet:</w:t>
      </w:r>
    </w:p>
    <w:p w:rsidR="008D500E" w:rsidRPr="00070E3D" w:rsidRDefault="009518EF" w:rsidP="005235D8">
      <w:pPr>
        <w:pStyle w:val="Listenabsatz"/>
        <w:keepNext/>
        <w:keepLines/>
        <w:numPr>
          <w:ilvl w:val="0"/>
          <w:numId w:val="15"/>
        </w:numPr>
        <w:spacing w:after="120" w:line="276" w:lineRule="auto"/>
        <w:ind w:left="567" w:hanging="567"/>
        <w:contextualSpacing w:val="0"/>
        <w:jc w:val="both"/>
        <w:rPr>
          <w:rFonts w:asciiTheme="majorHAnsi" w:hAnsiTheme="majorHAnsi"/>
          <w:lang w:val="de-LI"/>
        </w:rPr>
      </w:pPr>
      <w:r w:rsidRPr="00070E3D">
        <w:rPr>
          <w:rFonts w:asciiTheme="majorHAnsi" w:hAnsiTheme="majorHAnsi"/>
          <w:lang w:val="de-LI"/>
        </w:rPr>
        <w:t>sicher zu stellen</w:t>
      </w:r>
      <w:r w:rsidR="002C30F8" w:rsidRPr="00070E3D">
        <w:rPr>
          <w:rFonts w:asciiTheme="majorHAnsi" w:hAnsiTheme="majorHAnsi"/>
          <w:lang w:val="de-LI"/>
        </w:rPr>
        <w:t xml:space="preserve">, </w:t>
      </w:r>
      <w:r w:rsidR="005B3402" w:rsidRPr="00070E3D">
        <w:rPr>
          <w:rFonts w:asciiTheme="majorHAnsi" w:hAnsiTheme="majorHAnsi"/>
          <w:lang w:val="de-LI"/>
        </w:rPr>
        <w:t xml:space="preserve">dass die Rechtmässigkeit der Verarbeitung </w:t>
      </w:r>
      <w:proofErr w:type="spellStart"/>
      <w:r w:rsidR="005B3402" w:rsidRPr="00070E3D">
        <w:rPr>
          <w:rFonts w:asciiTheme="majorHAnsi" w:hAnsiTheme="majorHAnsi"/>
          <w:lang w:val="de-LI"/>
        </w:rPr>
        <w:t>gemäss</w:t>
      </w:r>
      <w:proofErr w:type="spellEnd"/>
      <w:r w:rsidR="008D500E" w:rsidRPr="00070E3D">
        <w:rPr>
          <w:rFonts w:asciiTheme="majorHAnsi" w:hAnsiTheme="majorHAnsi"/>
          <w:lang w:val="de-LI"/>
        </w:rPr>
        <w:t xml:space="preserve"> Art. 6 Abs. 1 </w:t>
      </w:r>
      <w:r w:rsidR="001D3930" w:rsidRPr="00070E3D">
        <w:rPr>
          <w:rFonts w:asciiTheme="majorHAnsi" w:hAnsiTheme="majorHAnsi"/>
          <w:lang w:val="de-LI"/>
        </w:rPr>
        <w:t xml:space="preserve">bzw. Art. 9 Abs. 2 </w:t>
      </w:r>
      <w:r w:rsidR="008D500E" w:rsidRPr="00070E3D">
        <w:rPr>
          <w:rFonts w:asciiTheme="majorHAnsi" w:hAnsiTheme="majorHAnsi"/>
          <w:lang w:val="de-LI"/>
        </w:rPr>
        <w:t>DS</w:t>
      </w:r>
      <w:r w:rsidR="005B3402" w:rsidRPr="00070E3D">
        <w:rPr>
          <w:rFonts w:asciiTheme="majorHAnsi" w:hAnsiTheme="majorHAnsi"/>
          <w:lang w:val="de-LI"/>
        </w:rPr>
        <w:t xml:space="preserve">GVO </w:t>
      </w:r>
      <w:r w:rsidR="002C30F8" w:rsidRPr="00070E3D">
        <w:rPr>
          <w:rFonts w:asciiTheme="majorHAnsi" w:hAnsiTheme="majorHAnsi"/>
          <w:lang w:val="de-LI"/>
        </w:rPr>
        <w:t>gegeben ist;</w:t>
      </w:r>
    </w:p>
    <w:p w:rsidR="002C30F8" w:rsidRPr="00070E3D" w:rsidRDefault="009518EF" w:rsidP="005235D8">
      <w:pPr>
        <w:pStyle w:val="Listenabsatz"/>
        <w:keepNext/>
        <w:keepLines/>
        <w:numPr>
          <w:ilvl w:val="0"/>
          <w:numId w:val="15"/>
        </w:numPr>
        <w:spacing w:after="120" w:line="276" w:lineRule="auto"/>
        <w:ind w:left="567" w:hanging="567"/>
        <w:contextualSpacing w:val="0"/>
        <w:jc w:val="both"/>
        <w:rPr>
          <w:rFonts w:asciiTheme="majorHAnsi" w:hAnsiTheme="majorHAnsi"/>
          <w:lang w:val="de-LI"/>
        </w:rPr>
      </w:pPr>
      <w:r w:rsidRPr="00070E3D">
        <w:rPr>
          <w:rFonts w:asciiTheme="majorHAnsi" w:hAnsiTheme="majorHAnsi"/>
          <w:lang w:val="de-LI"/>
        </w:rPr>
        <w:t xml:space="preserve">zu gewährleisten, </w:t>
      </w:r>
      <w:r w:rsidR="002C30F8" w:rsidRPr="00070E3D">
        <w:rPr>
          <w:rFonts w:asciiTheme="majorHAnsi" w:hAnsiTheme="majorHAnsi"/>
          <w:lang w:val="de-LI"/>
        </w:rPr>
        <w:t xml:space="preserve">dass die </w:t>
      </w:r>
      <w:r w:rsidR="005B3402" w:rsidRPr="00070E3D">
        <w:rPr>
          <w:rFonts w:asciiTheme="majorHAnsi" w:hAnsiTheme="majorHAnsi"/>
          <w:lang w:val="de-LI"/>
        </w:rPr>
        <w:t>Rechte der betroffenen Pers</w:t>
      </w:r>
      <w:r w:rsidR="008D500E" w:rsidRPr="00070E3D">
        <w:rPr>
          <w:rFonts w:asciiTheme="majorHAnsi" w:hAnsiTheme="majorHAnsi"/>
          <w:lang w:val="de-LI"/>
        </w:rPr>
        <w:t>onen nach den Art. 12 bis 22 DS</w:t>
      </w:r>
      <w:r w:rsidR="005B3402" w:rsidRPr="00070E3D">
        <w:rPr>
          <w:rFonts w:asciiTheme="majorHAnsi" w:hAnsiTheme="majorHAnsi"/>
          <w:lang w:val="de-LI"/>
        </w:rPr>
        <w:t xml:space="preserve">GVO </w:t>
      </w:r>
      <w:r w:rsidR="002C30F8" w:rsidRPr="00070E3D">
        <w:rPr>
          <w:rFonts w:asciiTheme="majorHAnsi" w:hAnsiTheme="majorHAnsi"/>
          <w:lang w:val="de-LI"/>
        </w:rPr>
        <w:t>gewahrt werden</w:t>
      </w:r>
      <w:r w:rsidR="005B3402" w:rsidRPr="00070E3D">
        <w:rPr>
          <w:rFonts w:asciiTheme="majorHAnsi" w:hAnsiTheme="majorHAnsi"/>
          <w:lang w:val="de-LI"/>
        </w:rPr>
        <w:t xml:space="preserve">. </w:t>
      </w:r>
      <w:r w:rsidR="008D500E" w:rsidRPr="00070E3D">
        <w:rPr>
          <w:rFonts w:asciiTheme="majorHAnsi" w:hAnsiTheme="majorHAnsi"/>
          <w:lang w:val="de-LI"/>
        </w:rPr>
        <w:t>Wenn allerdings nur der Auftragsverarbeiter die Kompetenz hat, den Anfragen nachzukommen, leitet der Verantwortliche ihm die betref</w:t>
      </w:r>
      <w:r w:rsidR="002C30F8" w:rsidRPr="00070E3D">
        <w:rPr>
          <w:rFonts w:asciiTheme="majorHAnsi" w:hAnsiTheme="majorHAnsi"/>
          <w:lang w:val="de-LI"/>
        </w:rPr>
        <w:t>fenden Anfragen umgehend weiter;</w:t>
      </w:r>
    </w:p>
    <w:p w:rsidR="002C30F8" w:rsidRPr="00070E3D" w:rsidRDefault="002C6AF9" w:rsidP="004F4951">
      <w:pPr>
        <w:pStyle w:val="Listenabsatz"/>
        <w:numPr>
          <w:ilvl w:val="0"/>
          <w:numId w:val="15"/>
        </w:numPr>
        <w:spacing w:after="120" w:line="276" w:lineRule="auto"/>
        <w:ind w:left="567" w:hanging="567"/>
        <w:contextualSpacing w:val="0"/>
        <w:jc w:val="both"/>
        <w:rPr>
          <w:rFonts w:asciiTheme="majorHAnsi" w:hAnsiTheme="majorHAnsi"/>
          <w:lang w:val="de-LI"/>
        </w:rPr>
      </w:pPr>
      <w:r w:rsidRPr="00070E3D">
        <w:rPr>
          <w:rFonts w:asciiTheme="majorHAnsi" w:hAnsiTheme="majorHAnsi"/>
          <w:lang w:val="de-LI"/>
        </w:rPr>
        <w:t xml:space="preserve">dem Auftragsverarbeiter </w:t>
      </w:r>
      <w:r w:rsidR="002C30F8" w:rsidRPr="00070E3D">
        <w:rPr>
          <w:rFonts w:asciiTheme="majorHAnsi" w:hAnsiTheme="majorHAnsi"/>
          <w:lang w:val="de-LI"/>
        </w:rPr>
        <w:t xml:space="preserve">Aufträge und Weisungen in der Regel schriftlich oder in einem dokumentierten elektronischen Format </w:t>
      </w:r>
      <w:r w:rsidR="009518EF" w:rsidRPr="00070E3D">
        <w:rPr>
          <w:rFonts w:asciiTheme="majorHAnsi" w:hAnsiTheme="majorHAnsi"/>
          <w:lang w:val="de-LI"/>
        </w:rPr>
        <w:t>zu übermitteln</w:t>
      </w:r>
      <w:r w:rsidR="002C30F8" w:rsidRPr="00070E3D">
        <w:rPr>
          <w:rFonts w:asciiTheme="majorHAnsi" w:hAnsiTheme="majorHAnsi"/>
          <w:lang w:val="de-LI"/>
        </w:rPr>
        <w:t>. Mündliche Weisungen sind schriftlich oder in einem dokumentierten elektronischen Format zu bestätigen;</w:t>
      </w:r>
    </w:p>
    <w:p w:rsidR="002C30F8" w:rsidRPr="00070E3D" w:rsidRDefault="009518EF" w:rsidP="004F4951">
      <w:pPr>
        <w:pStyle w:val="Listenabsatz"/>
        <w:numPr>
          <w:ilvl w:val="0"/>
          <w:numId w:val="15"/>
        </w:numPr>
        <w:spacing w:after="120" w:line="276" w:lineRule="auto"/>
        <w:ind w:left="567" w:hanging="567"/>
        <w:contextualSpacing w:val="0"/>
        <w:rPr>
          <w:rFonts w:asciiTheme="majorHAnsi" w:hAnsiTheme="majorHAnsi"/>
          <w:lang w:val="de-LI"/>
        </w:rPr>
      </w:pPr>
      <w:r w:rsidRPr="00070E3D">
        <w:rPr>
          <w:rFonts w:asciiTheme="majorHAnsi" w:hAnsiTheme="majorHAnsi"/>
          <w:lang w:val="de-LI"/>
        </w:rPr>
        <w:t>den</w:t>
      </w:r>
      <w:r w:rsidR="002C30F8" w:rsidRPr="00070E3D">
        <w:rPr>
          <w:rFonts w:asciiTheme="majorHAnsi" w:hAnsiTheme="majorHAnsi"/>
          <w:lang w:val="de-LI"/>
        </w:rPr>
        <w:t xml:space="preserve"> Auftragsverarbeiter unverzüglich über Fehler oder </w:t>
      </w:r>
      <w:r w:rsidR="00D978F9" w:rsidRPr="00070E3D">
        <w:rPr>
          <w:rFonts w:asciiTheme="majorHAnsi" w:hAnsiTheme="majorHAnsi"/>
          <w:lang w:val="de-LI"/>
        </w:rPr>
        <w:t>Unregelmässigkeiten</w:t>
      </w:r>
      <w:r w:rsidR="002C30F8" w:rsidRPr="00070E3D">
        <w:rPr>
          <w:rFonts w:asciiTheme="majorHAnsi" w:hAnsiTheme="majorHAnsi"/>
          <w:lang w:val="de-LI"/>
        </w:rPr>
        <w:t xml:space="preserve"> bei der </w:t>
      </w:r>
      <w:r w:rsidRPr="00070E3D">
        <w:rPr>
          <w:rFonts w:asciiTheme="majorHAnsi" w:hAnsiTheme="majorHAnsi"/>
          <w:lang w:val="de-LI"/>
        </w:rPr>
        <w:t>Prüfung</w:t>
      </w:r>
      <w:r w:rsidR="002C30F8" w:rsidRPr="00070E3D">
        <w:rPr>
          <w:rFonts w:asciiTheme="majorHAnsi" w:hAnsiTheme="majorHAnsi"/>
          <w:lang w:val="de-LI"/>
        </w:rPr>
        <w:t xml:space="preserve"> der Auftragsergebnisse </w:t>
      </w:r>
      <w:r w:rsidRPr="00070E3D">
        <w:rPr>
          <w:rFonts w:asciiTheme="majorHAnsi" w:hAnsiTheme="majorHAnsi"/>
          <w:lang w:val="de-LI"/>
        </w:rPr>
        <w:t>zu informieren;</w:t>
      </w:r>
    </w:p>
    <w:p w:rsidR="002C30F8" w:rsidRPr="00070E3D" w:rsidRDefault="002C30F8" w:rsidP="004F4951">
      <w:pPr>
        <w:pStyle w:val="Listenabsatz"/>
        <w:numPr>
          <w:ilvl w:val="0"/>
          <w:numId w:val="15"/>
        </w:numPr>
        <w:spacing w:after="120" w:line="276" w:lineRule="auto"/>
        <w:ind w:left="567" w:hanging="567"/>
        <w:contextualSpacing w:val="0"/>
        <w:jc w:val="both"/>
        <w:rPr>
          <w:rFonts w:asciiTheme="majorHAnsi" w:hAnsiTheme="majorHAnsi"/>
          <w:lang w:val="de-LI"/>
        </w:rPr>
      </w:pPr>
      <w:r w:rsidRPr="00070E3D">
        <w:rPr>
          <w:rFonts w:asciiTheme="majorHAnsi" w:hAnsiTheme="majorHAnsi"/>
          <w:lang w:val="de-LI"/>
        </w:rPr>
        <w:t xml:space="preserve">alle im Rahmen des </w:t>
      </w:r>
      <w:proofErr w:type="spellStart"/>
      <w:r w:rsidRPr="00070E3D">
        <w:rPr>
          <w:rFonts w:asciiTheme="majorHAnsi" w:hAnsiTheme="majorHAnsi"/>
          <w:lang w:val="de-LI"/>
        </w:rPr>
        <w:t>Vertragsverhältnisses</w:t>
      </w:r>
      <w:proofErr w:type="spellEnd"/>
      <w:r w:rsidRPr="00070E3D">
        <w:rPr>
          <w:rFonts w:asciiTheme="majorHAnsi" w:hAnsiTheme="majorHAnsi"/>
          <w:lang w:val="de-LI"/>
        </w:rPr>
        <w:t xml:space="preserve"> erlangten Kenntnisse von Geschäftsgeheimnissen und Datensicherheitsmassnahmen des Auftragsverarbeiters vertraulich zu behandeln. Diese Verpflichtung bleibt auch nach Beendigung dieses Vertrages bestehen.</w:t>
      </w:r>
    </w:p>
    <w:p w:rsidR="005B3402" w:rsidRPr="00070E3D" w:rsidRDefault="005B3402" w:rsidP="002C30F8">
      <w:pPr>
        <w:pStyle w:val="Listenabsatz"/>
        <w:spacing w:line="276" w:lineRule="auto"/>
        <w:jc w:val="both"/>
        <w:rPr>
          <w:lang w:val="de-LI"/>
        </w:rPr>
      </w:pPr>
    </w:p>
    <w:p w:rsidR="00AE1656" w:rsidRPr="00070E3D" w:rsidRDefault="00AE1656" w:rsidP="005500E2">
      <w:pPr>
        <w:pStyle w:val="berschrift2"/>
        <w:numPr>
          <w:ilvl w:val="0"/>
          <w:numId w:val="1"/>
        </w:numPr>
        <w:spacing w:after="120"/>
        <w:rPr>
          <w:lang w:val="de-LI"/>
        </w:rPr>
      </w:pPr>
      <w:r w:rsidRPr="00070E3D">
        <w:rPr>
          <w:lang w:val="de-LI"/>
        </w:rPr>
        <w:t xml:space="preserve">Haftung </w:t>
      </w:r>
    </w:p>
    <w:p w:rsidR="000F0130" w:rsidRPr="00070E3D" w:rsidRDefault="00AE1656" w:rsidP="005500E2">
      <w:pPr>
        <w:pStyle w:val="StandardWeb"/>
        <w:keepNext/>
        <w:keepLines/>
        <w:rPr>
          <w:rFonts w:asciiTheme="majorHAnsi" w:hAnsiTheme="majorHAnsi" w:cstheme="minorBidi"/>
          <w:sz w:val="24"/>
          <w:szCs w:val="24"/>
          <w:lang w:val="de-LI"/>
        </w:rPr>
      </w:pPr>
      <w:r w:rsidRPr="00070E3D">
        <w:rPr>
          <w:rFonts w:asciiTheme="majorHAnsi" w:hAnsiTheme="majorHAnsi" w:cstheme="minorBidi"/>
          <w:sz w:val="24"/>
          <w:szCs w:val="24"/>
          <w:lang w:val="de-LI"/>
        </w:rPr>
        <w:t xml:space="preserve">Es wird auf Art. 82 DSGVO verwiesen. </w:t>
      </w:r>
    </w:p>
    <w:p w:rsidR="00AE1656" w:rsidRPr="00070E3D" w:rsidRDefault="00AE1656" w:rsidP="005500E2">
      <w:pPr>
        <w:keepNext/>
        <w:keepLines/>
        <w:rPr>
          <w:rFonts w:asciiTheme="majorHAnsi" w:hAnsiTheme="majorHAnsi"/>
          <w:lang w:val="de-LI"/>
        </w:rPr>
      </w:pPr>
      <w:r w:rsidRPr="00070E3D">
        <w:rPr>
          <w:rFonts w:asciiTheme="majorHAnsi" w:hAnsiTheme="majorHAnsi"/>
          <w:highlight w:val="yellow"/>
          <w:lang w:val="de-LI"/>
        </w:rPr>
        <w:t>Alternativ: Eigene Vereinbarung zwischen den Parteien.</w:t>
      </w:r>
      <w:r w:rsidRPr="00070E3D">
        <w:rPr>
          <w:rFonts w:asciiTheme="majorHAnsi" w:hAnsiTheme="majorHAnsi"/>
          <w:lang w:val="de-LI"/>
        </w:rPr>
        <w:t xml:space="preserve"> </w:t>
      </w:r>
    </w:p>
    <w:p w:rsidR="007A4784" w:rsidRPr="00070E3D" w:rsidRDefault="007A4784" w:rsidP="005500E2">
      <w:pPr>
        <w:keepNext/>
        <w:keepLines/>
        <w:rPr>
          <w:rFonts w:asciiTheme="majorHAnsi" w:hAnsiTheme="majorHAnsi"/>
          <w:lang w:val="de-LI"/>
        </w:rPr>
      </w:pPr>
    </w:p>
    <w:p w:rsidR="007A4784" w:rsidRPr="00070E3D" w:rsidRDefault="007A4784" w:rsidP="005500E2">
      <w:pPr>
        <w:keepNext/>
        <w:keepLines/>
        <w:rPr>
          <w:rFonts w:asciiTheme="majorHAnsi" w:hAnsiTheme="majorHAnsi"/>
          <w:lang w:val="de-LI"/>
        </w:rPr>
      </w:pPr>
    </w:p>
    <w:p w:rsidR="008577AB" w:rsidRPr="00070E3D" w:rsidRDefault="008577AB" w:rsidP="005500E2">
      <w:pPr>
        <w:pStyle w:val="berschrift2"/>
        <w:numPr>
          <w:ilvl w:val="0"/>
          <w:numId w:val="1"/>
        </w:numPr>
        <w:spacing w:after="120"/>
        <w:ind w:left="714" w:hanging="357"/>
        <w:rPr>
          <w:lang w:val="de-LI"/>
        </w:rPr>
      </w:pPr>
      <w:r w:rsidRPr="00070E3D">
        <w:rPr>
          <w:lang w:val="de-LI"/>
        </w:rPr>
        <w:t xml:space="preserve">Sonstiges </w:t>
      </w:r>
    </w:p>
    <w:p w:rsidR="008577AB" w:rsidRPr="00070E3D" w:rsidRDefault="008577AB" w:rsidP="008577AB">
      <w:pPr>
        <w:pStyle w:val="StandardWeb"/>
        <w:rPr>
          <w:rFonts w:asciiTheme="majorHAnsi" w:hAnsiTheme="majorHAnsi" w:cstheme="minorBidi"/>
          <w:sz w:val="24"/>
          <w:szCs w:val="24"/>
          <w:lang w:val="de-LI"/>
        </w:rPr>
      </w:pPr>
      <w:r w:rsidRPr="00070E3D">
        <w:rPr>
          <w:rFonts w:asciiTheme="majorHAnsi" w:hAnsiTheme="majorHAnsi" w:cstheme="minorBidi"/>
          <w:sz w:val="24"/>
          <w:szCs w:val="24"/>
          <w:highlight w:val="yellow"/>
          <w:lang w:val="de-LI"/>
        </w:rPr>
        <w:t>Individuell zu ergänzen</w:t>
      </w:r>
    </w:p>
    <w:p w:rsidR="008577AB" w:rsidRPr="00070E3D" w:rsidRDefault="008577AB" w:rsidP="007A4784">
      <w:pPr>
        <w:rPr>
          <w:rFonts w:asciiTheme="majorHAnsi" w:hAnsiTheme="majorHAnsi"/>
          <w:lang w:val="de-LI"/>
        </w:rPr>
      </w:pPr>
    </w:p>
    <w:p w:rsidR="008577AB" w:rsidRPr="00070E3D" w:rsidRDefault="008577AB" w:rsidP="007A4784">
      <w:pPr>
        <w:rPr>
          <w:rFonts w:asciiTheme="majorHAnsi" w:hAnsiTheme="majorHAnsi"/>
          <w:lang w:val="de-LI"/>
        </w:rPr>
      </w:pPr>
    </w:p>
    <w:p w:rsidR="008577AB" w:rsidRPr="00070E3D" w:rsidRDefault="008577AB" w:rsidP="007A4784">
      <w:pPr>
        <w:rPr>
          <w:rFonts w:asciiTheme="majorHAnsi" w:hAnsiTheme="majorHAnsi"/>
          <w:lang w:val="de-LI"/>
        </w:rPr>
      </w:pPr>
    </w:p>
    <w:p w:rsidR="006D3101" w:rsidRPr="00070E3D" w:rsidRDefault="006D3101" w:rsidP="006D3101">
      <w:pPr>
        <w:rPr>
          <w:rFonts w:ascii="Calibri" w:hAnsi="Calibri" w:cstheme="minorHAnsi"/>
          <w:b/>
          <w:bCs/>
          <w:lang w:val="de-LI"/>
        </w:rPr>
      </w:pPr>
      <w:r w:rsidRPr="00070E3D">
        <w:rPr>
          <w:rFonts w:ascii="Calibri" w:hAnsi="Calibri" w:cstheme="minorHAnsi"/>
          <w:b/>
          <w:bCs/>
          <w:lang w:val="de-LI"/>
        </w:rPr>
        <w:t>Unterschriften</w:t>
      </w:r>
      <w:r w:rsidRPr="00070E3D">
        <w:rPr>
          <w:rFonts w:ascii="Calibri" w:hAnsi="Calibri" w:cstheme="minorHAnsi"/>
          <w:b/>
          <w:bCs/>
          <w:lang w:val="de-LI"/>
        </w:rPr>
        <w:br/>
      </w:r>
    </w:p>
    <w:p w:rsidR="006D3101" w:rsidRPr="00070E3D" w:rsidRDefault="006D3101" w:rsidP="006D3101">
      <w:pPr>
        <w:tabs>
          <w:tab w:val="left" w:pos="4536"/>
        </w:tabs>
        <w:rPr>
          <w:rFonts w:ascii="Calibri" w:hAnsi="Calibri" w:cstheme="minorHAnsi"/>
          <w:lang w:val="de-LI"/>
        </w:rPr>
      </w:pPr>
      <w:r w:rsidRPr="00070E3D">
        <w:rPr>
          <w:rFonts w:ascii="Calibri" w:hAnsi="Calibri" w:cstheme="minorHAnsi"/>
          <w:lang w:val="de-LI"/>
        </w:rPr>
        <w:tab/>
      </w:r>
    </w:p>
    <w:p w:rsidR="006D3101" w:rsidRPr="00070E3D" w:rsidRDefault="006D3101" w:rsidP="006D3101">
      <w:pPr>
        <w:tabs>
          <w:tab w:val="left" w:pos="4536"/>
        </w:tabs>
        <w:rPr>
          <w:rFonts w:ascii="Calibri" w:hAnsi="Calibri" w:cstheme="minorHAnsi"/>
          <w:lang w:val="de-LI"/>
        </w:rPr>
      </w:pPr>
      <w:r w:rsidRPr="00070E3D">
        <w:rPr>
          <w:rFonts w:ascii="Calibri" w:hAnsi="Calibri" w:cstheme="minorHAnsi"/>
          <w:lang w:val="de-LI"/>
        </w:rPr>
        <w:t>___________________________</w:t>
      </w:r>
      <w:r w:rsidRPr="00070E3D">
        <w:rPr>
          <w:rFonts w:ascii="Calibri" w:hAnsi="Calibri" w:cstheme="minorHAnsi"/>
          <w:lang w:val="de-LI"/>
        </w:rPr>
        <w:tab/>
        <w:t>___________________________</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6D3101" w:rsidRPr="00070E3D" w:rsidTr="00351579">
        <w:tc>
          <w:tcPr>
            <w:tcW w:w="4606" w:type="dxa"/>
          </w:tcPr>
          <w:p w:rsidR="006D3101" w:rsidRPr="00070E3D" w:rsidRDefault="006D3101" w:rsidP="00351579">
            <w:pPr>
              <w:rPr>
                <w:rFonts w:ascii="Calibri" w:hAnsi="Calibri" w:cstheme="minorHAnsi"/>
                <w:lang w:val="de-LI"/>
              </w:rPr>
            </w:pPr>
            <w:r w:rsidRPr="00070E3D">
              <w:rPr>
                <w:rFonts w:ascii="Calibri" w:hAnsi="Calibri" w:cstheme="minorHAnsi"/>
                <w:lang w:val="de-LI"/>
              </w:rPr>
              <w:t>Ort, Datum</w:t>
            </w:r>
          </w:p>
        </w:tc>
        <w:tc>
          <w:tcPr>
            <w:tcW w:w="4606" w:type="dxa"/>
          </w:tcPr>
          <w:p w:rsidR="006D3101" w:rsidRPr="00070E3D" w:rsidRDefault="006D3101" w:rsidP="00351579">
            <w:pPr>
              <w:rPr>
                <w:rFonts w:ascii="Calibri" w:hAnsi="Calibri" w:cstheme="minorHAnsi"/>
                <w:lang w:val="de-LI"/>
              </w:rPr>
            </w:pPr>
            <w:r w:rsidRPr="00070E3D">
              <w:rPr>
                <w:rFonts w:ascii="Calibri" w:hAnsi="Calibri" w:cstheme="minorHAnsi"/>
                <w:lang w:val="de-LI"/>
              </w:rPr>
              <w:t>Ort, Datum</w:t>
            </w:r>
          </w:p>
        </w:tc>
      </w:tr>
    </w:tbl>
    <w:p w:rsidR="006D3101" w:rsidRPr="00070E3D" w:rsidRDefault="006D3101" w:rsidP="006D3101">
      <w:pPr>
        <w:rPr>
          <w:rFonts w:ascii="Calibri" w:hAnsi="Calibri" w:cstheme="minorHAnsi"/>
          <w:lang w:val="de-LI"/>
        </w:rPr>
      </w:pPr>
    </w:p>
    <w:p w:rsidR="006D3101" w:rsidRPr="00070E3D" w:rsidRDefault="006D3101" w:rsidP="006D3101">
      <w:pPr>
        <w:rPr>
          <w:rFonts w:ascii="Calibri" w:hAnsi="Calibri" w:cstheme="minorHAnsi"/>
          <w:lang w:val="de-LI"/>
        </w:rPr>
      </w:pPr>
    </w:p>
    <w:p w:rsidR="006D3101" w:rsidRPr="00070E3D" w:rsidRDefault="006D3101" w:rsidP="006D3101">
      <w:pPr>
        <w:tabs>
          <w:tab w:val="left" w:pos="4536"/>
        </w:tabs>
        <w:rPr>
          <w:rFonts w:ascii="Calibri" w:hAnsi="Calibri" w:cstheme="minorHAnsi"/>
          <w:lang w:val="de-LI"/>
        </w:rPr>
      </w:pPr>
      <w:r w:rsidRPr="00070E3D">
        <w:rPr>
          <w:rFonts w:ascii="Calibri" w:hAnsi="Calibri" w:cstheme="minorHAnsi"/>
          <w:lang w:val="de-LI"/>
        </w:rPr>
        <w:tab/>
      </w:r>
    </w:p>
    <w:p w:rsidR="006D3101" w:rsidRPr="00070E3D" w:rsidRDefault="006D3101" w:rsidP="006D3101">
      <w:pPr>
        <w:tabs>
          <w:tab w:val="left" w:pos="4536"/>
        </w:tabs>
        <w:rPr>
          <w:rFonts w:ascii="Calibri" w:hAnsi="Calibri" w:cstheme="minorHAnsi"/>
          <w:lang w:val="de-LI"/>
        </w:rPr>
      </w:pPr>
      <w:r w:rsidRPr="00070E3D">
        <w:rPr>
          <w:rFonts w:ascii="Calibri" w:hAnsi="Calibri" w:cstheme="minorHAnsi"/>
          <w:lang w:val="de-LI"/>
        </w:rPr>
        <w:t>___________________________</w:t>
      </w:r>
      <w:r w:rsidRPr="00070E3D">
        <w:rPr>
          <w:rFonts w:ascii="Calibri" w:hAnsi="Calibri" w:cstheme="minorHAnsi"/>
          <w:lang w:val="de-LI"/>
        </w:rPr>
        <w:tab/>
        <w:t>___________________________</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6D3101" w:rsidRPr="00070E3D" w:rsidTr="00351579">
        <w:tc>
          <w:tcPr>
            <w:tcW w:w="4606" w:type="dxa"/>
          </w:tcPr>
          <w:p w:rsidR="006D3101" w:rsidRPr="00070E3D" w:rsidRDefault="006D3101" w:rsidP="00351579">
            <w:pPr>
              <w:rPr>
                <w:rFonts w:ascii="Calibri" w:hAnsi="Calibri" w:cstheme="minorHAnsi"/>
                <w:lang w:val="de-LI"/>
              </w:rPr>
            </w:pPr>
            <w:r w:rsidRPr="00070E3D">
              <w:rPr>
                <w:rFonts w:ascii="Calibri" w:hAnsi="Calibri" w:cstheme="minorHAnsi"/>
                <w:lang w:val="de-LI"/>
              </w:rPr>
              <w:t>Verantwortlicher</w:t>
            </w:r>
          </w:p>
        </w:tc>
        <w:tc>
          <w:tcPr>
            <w:tcW w:w="4606" w:type="dxa"/>
          </w:tcPr>
          <w:p w:rsidR="006D3101" w:rsidRPr="00070E3D" w:rsidRDefault="006D3101" w:rsidP="00351579">
            <w:pPr>
              <w:rPr>
                <w:rFonts w:ascii="Calibri" w:hAnsi="Calibri" w:cstheme="minorHAnsi"/>
                <w:lang w:val="de-LI"/>
              </w:rPr>
            </w:pPr>
            <w:r w:rsidRPr="00070E3D">
              <w:rPr>
                <w:rFonts w:ascii="Calibri" w:hAnsi="Calibri" w:cstheme="minorHAnsi"/>
                <w:lang w:val="de-LI"/>
              </w:rPr>
              <w:t>Auftragsverarbeiter</w:t>
            </w:r>
          </w:p>
        </w:tc>
      </w:tr>
    </w:tbl>
    <w:p w:rsidR="006D3101" w:rsidRPr="00070E3D" w:rsidRDefault="006D3101" w:rsidP="006D3101">
      <w:pPr>
        <w:tabs>
          <w:tab w:val="left" w:pos="4678"/>
        </w:tabs>
        <w:rPr>
          <w:rFonts w:cstheme="minorHAnsi"/>
          <w:lang w:val="de-LI"/>
        </w:rPr>
      </w:pPr>
    </w:p>
    <w:p w:rsidR="006D3101" w:rsidRPr="00070E3D" w:rsidRDefault="006D3101" w:rsidP="006D3101">
      <w:pPr>
        <w:pStyle w:val="berschrift1"/>
        <w:rPr>
          <w:rFonts w:eastAsia="Times New Roman"/>
          <w:lang w:val="de-LI"/>
        </w:rPr>
        <w:sectPr w:rsidR="006D3101" w:rsidRPr="00070E3D">
          <w:headerReference w:type="default" r:id="rId7"/>
          <w:footerReference w:type="default" r:id="rId8"/>
          <w:pgSz w:w="11906" w:h="16838"/>
          <w:pgMar w:top="1417" w:right="1417" w:bottom="1134" w:left="1417" w:header="708" w:footer="708" w:gutter="0"/>
          <w:cols w:space="708"/>
          <w:docGrid w:linePitch="360"/>
        </w:sectPr>
      </w:pPr>
    </w:p>
    <w:p w:rsidR="0039463B" w:rsidRPr="00070E3D" w:rsidRDefault="0039463B" w:rsidP="0039463B">
      <w:pPr>
        <w:rPr>
          <w:lang w:val="de-LI"/>
        </w:rPr>
      </w:pPr>
    </w:p>
    <w:p w:rsidR="0039463B" w:rsidRPr="00070E3D" w:rsidRDefault="0039463B" w:rsidP="00044753">
      <w:pPr>
        <w:pBdr>
          <w:top w:val="single" w:sz="4" w:space="1" w:color="auto"/>
          <w:left w:val="single" w:sz="4" w:space="4" w:color="auto"/>
          <w:bottom w:val="single" w:sz="4" w:space="1" w:color="auto"/>
          <w:right w:val="single" w:sz="4" w:space="4" w:color="auto"/>
        </w:pBdr>
        <w:shd w:val="clear" w:color="auto" w:fill="FFCCCC"/>
        <w:spacing w:line="276" w:lineRule="auto"/>
        <w:jc w:val="center"/>
        <w:rPr>
          <w:rFonts w:asciiTheme="majorHAnsi" w:hAnsiTheme="majorHAnsi"/>
          <w:b/>
          <w:color w:val="800000"/>
          <w:lang w:val="de-LI"/>
        </w:rPr>
      </w:pPr>
      <w:r w:rsidRPr="00070E3D">
        <w:rPr>
          <w:rFonts w:asciiTheme="majorHAnsi" w:hAnsiTheme="majorHAnsi"/>
          <w:b/>
          <w:color w:val="800000"/>
          <w:lang w:val="de-LI"/>
        </w:rPr>
        <w:t>Alle zu treffenden Massnahmen sind vertraglich konkret zu bestimmen - pauschale Aussagen und Wiederholungen der gesetzlichen Vorschriften genügen hierfür nicht.</w:t>
      </w:r>
    </w:p>
    <w:p w:rsidR="0039463B" w:rsidRPr="00070E3D" w:rsidRDefault="0039463B" w:rsidP="00044753">
      <w:pPr>
        <w:pBdr>
          <w:top w:val="single" w:sz="4" w:space="1" w:color="auto"/>
          <w:left w:val="single" w:sz="4" w:space="4" w:color="auto"/>
          <w:bottom w:val="single" w:sz="4" w:space="1" w:color="auto"/>
          <w:right w:val="single" w:sz="4" w:space="4" w:color="auto"/>
        </w:pBdr>
        <w:shd w:val="clear" w:color="auto" w:fill="FFCCCC"/>
        <w:spacing w:line="276" w:lineRule="auto"/>
        <w:jc w:val="center"/>
        <w:rPr>
          <w:rFonts w:asciiTheme="majorHAnsi" w:hAnsiTheme="majorHAnsi"/>
          <w:b/>
          <w:color w:val="800000"/>
          <w:lang w:val="de-LI"/>
        </w:rPr>
      </w:pPr>
    </w:p>
    <w:p w:rsidR="0039463B" w:rsidRPr="00070E3D" w:rsidRDefault="0039463B" w:rsidP="00044753">
      <w:pPr>
        <w:pBdr>
          <w:top w:val="single" w:sz="4" w:space="1" w:color="auto"/>
          <w:left w:val="single" w:sz="4" w:space="4" w:color="auto"/>
          <w:bottom w:val="single" w:sz="4" w:space="1" w:color="auto"/>
          <w:right w:val="single" w:sz="4" w:space="4" w:color="auto"/>
        </w:pBdr>
        <w:shd w:val="clear" w:color="auto" w:fill="FFCCCC"/>
        <w:spacing w:line="276" w:lineRule="auto"/>
        <w:jc w:val="center"/>
        <w:rPr>
          <w:rFonts w:asciiTheme="majorHAnsi" w:hAnsiTheme="majorHAnsi"/>
          <w:b/>
          <w:color w:val="800000"/>
          <w:lang w:val="de-LI"/>
        </w:rPr>
      </w:pPr>
      <w:r w:rsidRPr="00070E3D">
        <w:rPr>
          <w:rFonts w:asciiTheme="majorHAnsi" w:hAnsiTheme="majorHAnsi"/>
          <w:b/>
          <w:color w:val="800000"/>
          <w:lang w:val="de-LI"/>
        </w:rPr>
        <w:t>Nachfolgend finden Sie Erläuterungen und Beispiele zu den gesetzlich vorgeschriebenen Massnahmen. Präzisieren Sie diese entsprechend den Gegebenheiten in Ihrer Organisation!</w:t>
      </w:r>
    </w:p>
    <w:p w:rsidR="0039463B" w:rsidRPr="00070E3D" w:rsidRDefault="0039463B" w:rsidP="006D3101">
      <w:pPr>
        <w:pStyle w:val="berschrift2"/>
        <w:keepNext w:val="0"/>
        <w:keepLines w:val="0"/>
        <w:widowControl w:val="0"/>
        <w:rPr>
          <w:lang w:val="de-LI"/>
        </w:rPr>
      </w:pPr>
    </w:p>
    <w:p w:rsidR="000F0130" w:rsidRPr="00070E3D" w:rsidRDefault="000F0130" w:rsidP="006D3101">
      <w:pPr>
        <w:pStyle w:val="berschrift2"/>
        <w:keepNext w:val="0"/>
        <w:keepLines w:val="0"/>
        <w:widowControl w:val="0"/>
        <w:rPr>
          <w:lang w:val="de-LI"/>
        </w:rPr>
      </w:pPr>
      <w:r w:rsidRPr="00070E3D">
        <w:rPr>
          <w:lang w:val="de-LI"/>
        </w:rPr>
        <w:t xml:space="preserve">1. Vertraulichkeit (Art. 32 Abs. 1 </w:t>
      </w:r>
      <w:proofErr w:type="spellStart"/>
      <w:r w:rsidRPr="00070E3D">
        <w:rPr>
          <w:lang w:val="de-LI"/>
        </w:rPr>
        <w:t>lit</w:t>
      </w:r>
      <w:proofErr w:type="spellEnd"/>
      <w:r w:rsidRPr="00070E3D">
        <w:rPr>
          <w:lang w:val="de-LI"/>
        </w:rPr>
        <w:t xml:space="preserve">. b </w:t>
      </w:r>
      <w:r w:rsidR="000139B9" w:rsidRPr="00070E3D">
        <w:rPr>
          <w:lang w:val="de-LI"/>
        </w:rPr>
        <w:t>DSGVO</w:t>
      </w:r>
      <w:r w:rsidRPr="00070E3D">
        <w:rPr>
          <w:lang w:val="de-LI"/>
        </w:rPr>
        <w:t>)</w:t>
      </w:r>
    </w:p>
    <w:p w:rsidR="00044753" w:rsidRPr="00070E3D" w:rsidRDefault="00044753" w:rsidP="006D3101">
      <w:pPr>
        <w:widowControl w:val="0"/>
        <w:rPr>
          <w:lang w:val="de-LI"/>
        </w:rPr>
      </w:pPr>
    </w:p>
    <w:p w:rsidR="000F0130" w:rsidRPr="00070E3D" w:rsidRDefault="000F0130" w:rsidP="006D3101">
      <w:pPr>
        <w:widowControl w:val="0"/>
        <w:numPr>
          <w:ilvl w:val="0"/>
          <w:numId w:val="27"/>
        </w:numPr>
        <w:spacing w:line="276" w:lineRule="auto"/>
        <w:jc w:val="both"/>
        <w:rPr>
          <w:rFonts w:asciiTheme="majorHAnsi" w:hAnsiTheme="majorHAnsi"/>
          <w:lang w:val="de-LI"/>
        </w:rPr>
      </w:pPr>
      <w:r w:rsidRPr="00070E3D">
        <w:rPr>
          <w:rFonts w:asciiTheme="majorHAnsi" w:hAnsiTheme="majorHAnsi"/>
          <w:b/>
          <w:lang w:val="de-LI"/>
        </w:rPr>
        <w:t>Zutrittskontrolle</w:t>
      </w:r>
      <w:r w:rsidRPr="00070E3D">
        <w:rPr>
          <w:rFonts w:asciiTheme="majorHAnsi" w:hAnsiTheme="majorHAnsi"/>
          <w:lang w:val="de-LI"/>
        </w:rPr>
        <w:br/>
        <w:t>Kein unbefugter Zutritt zu Datenverarbeitungsanlagen, z.B.: Magnet- oder Chipkarten, Schlüssel, elektrische Türöffner, Werkschutz bzw. Pförtner, Alarmanlagen, Videoanlagen;</w:t>
      </w:r>
    </w:p>
    <w:p w:rsidR="000F0130" w:rsidRPr="00070E3D" w:rsidRDefault="000F0130" w:rsidP="00AE1656">
      <w:pPr>
        <w:numPr>
          <w:ilvl w:val="0"/>
          <w:numId w:val="27"/>
        </w:numPr>
        <w:spacing w:line="276" w:lineRule="auto"/>
        <w:jc w:val="both"/>
        <w:rPr>
          <w:rFonts w:asciiTheme="majorHAnsi" w:hAnsiTheme="majorHAnsi"/>
          <w:lang w:val="de-LI"/>
        </w:rPr>
      </w:pPr>
      <w:r w:rsidRPr="00070E3D">
        <w:rPr>
          <w:rFonts w:asciiTheme="majorHAnsi" w:hAnsiTheme="majorHAnsi"/>
          <w:b/>
          <w:lang w:val="de-LI"/>
        </w:rPr>
        <w:t>Zugangskontrolle</w:t>
      </w:r>
      <w:r w:rsidRPr="00070E3D">
        <w:rPr>
          <w:rFonts w:asciiTheme="majorHAnsi" w:hAnsiTheme="majorHAnsi"/>
          <w:lang w:val="de-LI"/>
        </w:rPr>
        <w:br/>
        <w:t>Keine unbefugte Systembenutzung, z.B.: (sichere) Kennwörter, automatische Sperrmechanismen, Zwei-Faktor-Authentifizierung, Verschlüsselung von Datenträgern;</w:t>
      </w:r>
    </w:p>
    <w:p w:rsidR="000F0130" w:rsidRPr="00070E3D" w:rsidRDefault="000F0130" w:rsidP="00AE1656">
      <w:pPr>
        <w:numPr>
          <w:ilvl w:val="0"/>
          <w:numId w:val="27"/>
        </w:numPr>
        <w:spacing w:line="276" w:lineRule="auto"/>
        <w:jc w:val="both"/>
        <w:rPr>
          <w:rFonts w:asciiTheme="majorHAnsi" w:hAnsiTheme="majorHAnsi"/>
          <w:lang w:val="de-LI"/>
        </w:rPr>
      </w:pPr>
      <w:r w:rsidRPr="00070E3D">
        <w:rPr>
          <w:rFonts w:asciiTheme="majorHAnsi" w:hAnsiTheme="majorHAnsi"/>
          <w:b/>
          <w:lang w:val="de-LI"/>
        </w:rPr>
        <w:t>Zugriffskontrolle</w:t>
      </w:r>
      <w:r w:rsidRPr="00070E3D">
        <w:rPr>
          <w:rFonts w:asciiTheme="majorHAnsi" w:hAnsiTheme="majorHAnsi"/>
          <w:lang w:val="de-LI"/>
        </w:rPr>
        <w:br/>
        <w:t>Kein unbefugtes Lesen, Kopieren, Verändern oder Entfernen innerhalb des Systems, z.B.: Berechtigungskonzepte und bedarfsgerechte Zugriffsrechte, Protokollierung von Zugriffen;</w:t>
      </w:r>
    </w:p>
    <w:p w:rsidR="000F0130" w:rsidRPr="00070E3D" w:rsidRDefault="000F0130" w:rsidP="00AE1656">
      <w:pPr>
        <w:numPr>
          <w:ilvl w:val="0"/>
          <w:numId w:val="27"/>
        </w:numPr>
        <w:spacing w:line="276" w:lineRule="auto"/>
        <w:jc w:val="both"/>
        <w:rPr>
          <w:rFonts w:asciiTheme="majorHAnsi" w:hAnsiTheme="majorHAnsi"/>
          <w:lang w:val="de-LI"/>
        </w:rPr>
      </w:pPr>
      <w:r w:rsidRPr="00070E3D">
        <w:rPr>
          <w:rFonts w:asciiTheme="majorHAnsi" w:hAnsiTheme="majorHAnsi"/>
          <w:b/>
          <w:lang w:val="de-LI"/>
        </w:rPr>
        <w:t>Trennungskontrolle</w:t>
      </w:r>
      <w:r w:rsidRPr="00070E3D">
        <w:rPr>
          <w:rFonts w:asciiTheme="majorHAnsi" w:hAnsiTheme="majorHAnsi"/>
          <w:lang w:val="de-LI"/>
        </w:rPr>
        <w:br/>
        <w:t xml:space="preserve">Getrennte Verarbeitung von Daten, die zu unterschiedlichen Zwecken erhoben wurden, z.B. Mandantenfähigkeit, </w:t>
      </w:r>
      <w:proofErr w:type="spellStart"/>
      <w:r w:rsidRPr="00070E3D">
        <w:rPr>
          <w:rFonts w:asciiTheme="majorHAnsi" w:hAnsiTheme="majorHAnsi"/>
          <w:lang w:val="de-LI"/>
        </w:rPr>
        <w:t>Sandboxing</w:t>
      </w:r>
      <w:proofErr w:type="spellEnd"/>
      <w:r w:rsidRPr="00070E3D">
        <w:rPr>
          <w:rFonts w:asciiTheme="majorHAnsi" w:hAnsiTheme="majorHAnsi"/>
          <w:lang w:val="de-LI"/>
        </w:rPr>
        <w:t>;</w:t>
      </w:r>
    </w:p>
    <w:p w:rsidR="000F0130" w:rsidRPr="00070E3D" w:rsidRDefault="000F0130" w:rsidP="00AE1656">
      <w:pPr>
        <w:numPr>
          <w:ilvl w:val="0"/>
          <w:numId w:val="27"/>
        </w:numPr>
        <w:spacing w:line="276" w:lineRule="auto"/>
        <w:jc w:val="both"/>
        <w:rPr>
          <w:rFonts w:asciiTheme="majorHAnsi" w:hAnsiTheme="majorHAnsi"/>
          <w:lang w:val="de-LI"/>
        </w:rPr>
      </w:pPr>
      <w:r w:rsidRPr="00070E3D">
        <w:rPr>
          <w:rFonts w:asciiTheme="majorHAnsi" w:hAnsiTheme="majorHAnsi"/>
          <w:b/>
          <w:lang w:val="de-LI"/>
        </w:rPr>
        <w:t>Pseudonymisierung</w:t>
      </w:r>
      <w:r w:rsidRPr="00070E3D">
        <w:rPr>
          <w:rFonts w:asciiTheme="majorHAnsi" w:hAnsiTheme="majorHAnsi"/>
          <w:lang w:val="de-LI"/>
        </w:rPr>
        <w:t xml:space="preserve"> (Art. 32 Abs. 1 </w:t>
      </w:r>
      <w:proofErr w:type="spellStart"/>
      <w:r w:rsidRPr="00070E3D">
        <w:rPr>
          <w:rFonts w:asciiTheme="majorHAnsi" w:hAnsiTheme="majorHAnsi"/>
          <w:lang w:val="de-LI"/>
        </w:rPr>
        <w:t>lit</w:t>
      </w:r>
      <w:proofErr w:type="spellEnd"/>
      <w:r w:rsidRPr="00070E3D">
        <w:rPr>
          <w:rFonts w:asciiTheme="majorHAnsi" w:hAnsiTheme="majorHAnsi"/>
          <w:lang w:val="de-LI"/>
        </w:rPr>
        <w:t xml:space="preserve">. a </w:t>
      </w:r>
      <w:r w:rsidR="000139B9" w:rsidRPr="00070E3D">
        <w:rPr>
          <w:rFonts w:asciiTheme="majorHAnsi" w:hAnsiTheme="majorHAnsi"/>
          <w:lang w:val="de-LI"/>
        </w:rPr>
        <w:t>DSGVO</w:t>
      </w:r>
      <w:r w:rsidRPr="00070E3D">
        <w:rPr>
          <w:rFonts w:asciiTheme="majorHAnsi" w:hAnsiTheme="majorHAnsi"/>
          <w:lang w:val="de-LI"/>
        </w:rPr>
        <w:t xml:space="preserve">; Art. 25 Abs. 1 </w:t>
      </w:r>
      <w:r w:rsidR="000139B9" w:rsidRPr="00070E3D">
        <w:rPr>
          <w:rFonts w:asciiTheme="majorHAnsi" w:hAnsiTheme="majorHAnsi"/>
          <w:lang w:val="de-LI"/>
        </w:rPr>
        <w:t>DSGVO</w:t>
      </w:r>
      <w:r w:rsidRPr="00070E3D">
        <w:rPr>
          <w:rFonts w:asciiTheme="majorHAnsi" w:hAnsiTheme="majorHAnsi"/>
          <w:lang w:val="de-LI"/>
        </w:rPr>
        <w:t>)</w:t>
      </w:r>
      <w:r w:rsidRPr="00070E3D">
        <w:rPr>
          <w:rFonts w:asciiTheme="majorHAnsi" w:hAnsiTheme="majorHAnsi"/>
          <w:lang w:val="de-LI"/>
        </w:rPr>
        <w:br/>
        <w:t>Die Verarbeitung personenbezogener Daten in einer Weise, dass die Daten ohne Hinzuziehung zusätzlicher Informationen nicht mehr einer spezifischen betroffenen Person zugeordnet werden können, sofern diese zusätzlichen Informationen gesondert aufbewahrt werden und entsprechende</w:t>
      </w:r>
      <w:r w:rsidR="00385473" w:rsidRPr="00070E3D">
        <w:rPr>
          <w:rFonts w:asciiTheme="majorHAnsi" w:hAnsiTheme="majorHAnsi"/>
          <w:lang w:val="de-LI"/>
        </w:rPr>
        <w:t>n</w:t>
      </w:r>
      <w:r w:rsidRPr="00070E3D">
        <w:rPr>
          <w:rFonts w:asciiTheme="majorHAnsi" w:hAnsiTheme="majorHAnsi"/>
          <w:lang w:val="de-LI"/>
        </w:rPr>
        <w:t xml:space="preserve"> technischen und organisatorischen Ma</w:t>
      </w:r>
      <w:r w:rsidR="0039463B" w:rsidRPr="00070E3D">
        <w:rPr>
          <w:rFonts w:asciiTheme="majorHAnsi" w:hAnsiTheme="majorHAnsi"/>
          <w:lang w:val="de-LI"/>
        </w:rPr>
        <w:t>ss</w:t>
      </w:r>
      <w:r w:rsidR="00385473" w:rsidRPr="00070E3D">
        <w:rPr>
          <w:rFonts w:asciiTheme="majorHAnsi" w:hAnsiTheme="majorHAnsi"/>
          <w:lang w:val="de-LI"/>
        </w:rPr>
        <w:t>nahmen unterliegen.</w:t>
      </w:r>
    </w:p>
    <w:p w:rsidR="000F0130" w:rsidRPr="00070E3D" w:rsidRDefault="000F0130" w:rsidP="000F0130">
      <w:pPr>
        <w:rPr>
          <w:lang w:val="de-LI"/>
        </w:rPr>
      </w:pPr>
    </w:p>
    <w:p w:rsidR="00044753" w:rsidRPr="00070E3D" w:rsidRDefault="00044753" w:rsidP="000F0130">
      <w:pPr>
        <w:rPr>
          <w:lang w:val="de-LI"/>
        </w:rPr>
      </w:pPr>
    </w:p>
    <w:p w:rsidR="006D3101" w:rsidRPr="00070E3D" w:rsidRDefault="006D3101" w:rsidP="006D3101">
      <w:pPr>
        <w:pStyle w:val="berschrift2"/>
        <w:keepNext w:val="0"/>
        <w:keepLines w:val="0"/>
        <w:widowControl w:val="0"/>
        <w:rPr>
          <w:lang w:val="de-LI"/>
        </w:rPr>
      </w:pPr>
    </w:p>
    <w:p w:rsidR="006D3101" w:rsidRPr="00070E3D" w:rsidRDefault="006D3101" w:rsidP="00044753">
      <w:pPr>
        <w:pStyle w:val="berschrift2"/>
        <w:rPr>
          <w:lang w:val="de-LI"/>
        </w:rPr>
      </w:pPr>
    </w:p>
    <w:p w:rsidR="000F0130" w:rsidRPr="00070E3D" w:rsidRDefault="000F0130" w:rsidP="00044753">
      <w:pPr>
        <w:pStyle w:val="berschrift2"/>
        <w:rPr>
          <w:lang w:val="de-LI"/>
        </w:rPr>
      </w:pPr>
      <w:r w:rsidRPr="00070E3D">
        <w:rPr>
          <w:lang w:val="de-LI"/>
        </w:rPr>
        <w:t xml:space="preserve">2. Integrität (Art. 32 Abs. 1 </w:t>
      </w:r>
      <w:proofErr w:type="spellStart"/>
      <w:r w:rsidRPr="00070E3D">
        <w:rPr>
          <w:lang w:val="de-LI"/>
        </w:rPr>
        <w:t>lit</w:t>
      </w:r>
      <w:proofErr w:type="spellEnd"/>
      <w:r w:rsidRPr="00070E3D">
        <w:rPr>
          <w:lang w:val="de-LI"/>
        </w:rPr>
        <w:t xml:space="preserve">. b </w:t>
      </w:r>
      <w:r w:rsidR="000139B9" w:rsidRPr="00070E3D">
        <w:rPr>
          <w:lang w:val="de-LI"/>
        </w:rPr>
        <w:t>DSGVO</w:t>
      </w:r>
      <w:r w:rsidRPr="00070E3D">
        <w:rPr>
          <w:lang w:val="de-LI"/>
        </w:rPr>
        <w:t>)</w:t>
      </w:r>
    </w:p>
    <w:p w:rsidR="00044753" w:rsidRPr="00070E3D" w:rsidRDefault="00044753" w:rsidP="00044753">
      <w:pPr>
        <w:keepNext/>
        <w:keepLines/>
        <w:rPr>
          <w:lang w:val="de-LI"/>
        </w:rPr>
      </w:pPr>
    </w:p>
    <w:p w:rsidR="000F0130" w:rsidRPr="00070E3D" w:rsidRDefault="000F0130" w:rsidP="00044753">
      <w:pPr>
        <w:keepNext/>
        <w:keepLines/>
        <w:numPr>
          <w:ilvl w:val="0"/>
          <w:numId w:val="27"/>
        </w:numPr>
        <w:spacing w:line="276" w:lineRule="auto"/>
        <w:jc w:val="both"/>
        <w:rPr>
          <w:rFonts w:asciiTheme="majorHAnsi" w:hAnsiTheme="majorHAnsi"/>
          <w:lang w:val="de-LI"/>
        </w:rPr>
      </w:pPr>
      <w:r w:rsidRPr="00070E3D">
        <w:rPr>
          <w:rFonts w:asciiTheme="majorHAnsi" w:hAnsiTheme="majorHAnsi"/>
          <w:b/>
          <w:lang w:val="de-LI"/>
        </w:rPr>
        <w:t>Weitergabekontrolle</w:t>
      </w:r>
      <w:r w:rsidRPr="00070E3D">
        <w:rPr>
          <w:rFonts w:asciiTheme="majorHAnsi" w:hAnsiTheme="majorHAnsi"/>
          <w:lang w:val="de-LI"/>
        </w:rPr>
        <w:br/>
        <w:t>Kein unbefugtes Lesen, Kopieren, Verändern oder Entfernen bei elektronischer Übertragung oder Transport, z.B.: Verschlüsselung, Virtual Private Networks (VPN), elektronische Signatur</w:t>
      </w:r>
    </w:p>
    <w:p w:rsidR="000F0130" w:rsidRPr="00070E3D" w:rsidRDefault="000F0130" w:rsidP="00AE1656">
      <w:pPr>
        <w:numPr>
          <w:ilvl w:val="0"/>
          <w:numId w:val="27"/>
        </w:numPr>
        <w:spacing w:line="276" w:lineRule="auto"/>
        <w:jc w:val="both"/>
        <w:rPr>
          <w:rFonts w:asciiTheme="majorHAnsi" w:hAnsiTheme="majorHAnsi"/>
          <w:lang w:val="de-LI"/>
        </w:rPr>
      </w:pPr>
      <w:r w:rsidRPr="00070E3D">
        <w:rPr>
          <w:rFonts w:asciiTheme="majorHAnsi" w:hAnsiTheme="majorHAnsi"/>
          <w:b/>
          <w:lang w:val="de-LI"/>
        </w:rPr>
        <w:t>Eingabekontrolle</w:t>
      </w:r>
      <w:r w:rsidRPr="00070E3D">
        <w:rPr>
          <w:rFonts w:asciiTheme="majorHAnsi" w:hAnsiTheme="majorHAnsi"/>
          <w:lang w:val="de-LI"/>
        </w:rPr>
        <w:br/>
        <w:t>Feststellung, ob und von wem personenbezogene Daten in</w:t>
      </w:r>
      <w:r w:rsidRPr="00070E3D">
        <w:rPr>
          <w:lang w:val="de-LI"/>
        </w:rPr>
        <w:t xml:space="preserve"> </w:t>
      </w:r>
      <w:r w:rsidRPr="00070E3D">
        <w:rPr>
          <w:rFonts w:asciiTheme="majorHAnsi" w:hAnsiTheme="majorHAnsi"/>
          <w:lang w:val="de-LI"/>
        </w:rPr>
        <w:t>Datenverarbeitungs</w:t>
      </w:r>
      <w:r w:rsidR="00044753" w:rsidRPr="00070E3D">
        <w:rPr>
          <w:rFonts w:asciiTheme="majorHAnsi" w:hAnsiTheme="majorHAnsi"/>
          <w:lang w:val="de-LI"/>
        </w:rPr>
        <w:softHyphen/>
      </w:r>
      <w:r w:rsidRPr="00070E3D">
        <w:rPr>
          <w:rFonts w:asciiTheme="majorHAnsi" w:hAnsiTheme="majorHAnsi"/>
          <w:lang w:val="de-LI"/>
        </w:rPr>
        <w:t>systeme eingegeben, verändert oder entfernt worden sind, z.B.: Protokollieru</w:t>
      </w:r>
      <w:r w:rsidR="00385473" w:rsidRPr="00070E3D">
        <w:rPr>
          <w:rFonts w:asciiTheme="majorHAnsi" w:hAnsiTheme="majorHAnsi"/>
          <w:lang w:val="de-LI"/>
        </w:rPr>
        <w:t>ng, Dokumentenmanagement.</w:t>
      </w:r>
    </w:p>
    <w:p w:rsidR="000F0130" w:rsidRPr="00070E3D" w:rsidRDefault="000F0130" w:rsidP="000F0130">
      <w:pPr>
        <w:rPr>
          <w:lang w:val="de-LI"/>
        </w:rPr>
      </w:pPr>
    </w:p>
    <w:p w:rsidR="000F0130" w:rsidRPr="00070E3D" w:rsidRDefault="000F0130" w:rsidP="000F0130">
      <w:pPr>
        <w:pStyle w:val="berschrift2"/>
        <w:rPr>
          <w:lang w:val="de-LI"/>
        </w:rPr>
      </w:pPr>
      <w:r w:rsidRPr="00070E3D">
        <w:rPr>
          <w:lang w:val="de-LI"/>
        </w:rPr>
        <w:t xml:space="preserve">3. Verfügbarkeit und Belastbarkeit (Art. 32 Abs. 1 </w:t>
      </w:r>
      <w:proofErr w:type="spellStart"/>
      <w:r w:rsidRPr="00070E3D">
        <w:rPr>
          <w:lang w:val="de-LI"/>
        </w:rPr>
        <w:t>lit</w:t>
      </w:r>
      <w:proofErr w:type="spellEnd"/>
      <w:r w:rsidRPr="00070E3D">
        <w:rPr>
          <w:lang w:val="de-LI"/>
        </w:rPr>
        <w:t xml:space="preserve">. b </w:t>
      </w:r>
      <w:r w:rsidR="000139B9" w:rsidRPr="00070E3D">
        <w:rPr>
          <w:lang w:val="de-LI"/>
        </w:rPr>
        <w:t>DSGVO</w:t>
      </w:r>
      <w:r w:rsidRPr="00070E3D">
        <w:rPr>
          <w:lang w:val="de-LI"/>
        </w:rPr>
        <w:t>)</w:t>
      </w:r>
    </w:p>
    <w:p w:rsidR="00044753" w:rsidRPr="00070E3D" w:rsidRDefault="00044753" w:rsidP="00044753">
      <w:pPr>
        <w:rPr>
          <w:lang w:val="de-LI"/>
        </w:rPr>
      </w:pPr>
    </w:p>
    <w:p w:rsidR="000F0130" w:rsidRPr="00070E3D" w:rsidRDefault="000F0130" w:rsidP="00B73ABE">
      <w:pPr>
        <w:numPr>
          <w:ilvl w:val="0"/>
          <w:numId w:val="27"/>
        </w:numPr>
        <w:spacing w:line="276" w:lineRule="auto"/>
        <w:ind w:left="714" w:hanging="357"/>
        <w:jc w:val="both"/>
        <w:rPr>
          <w:rFonts w:asciiTheme="majorHAnsi" w:hAnsiTheme="majorHAnsi"/>
          <w:lang w:val="de-LI"/>
        </w:rPr>
      </w:pPr>
      <w:r w:rsidRPr="00070E3D">
        <w:rPr>
          <w:rFonts w:asciiTheme="majorHAnsi" w:hAnsiTheme="majorHAnsi"/>
          <w:b/>
          <w:lang w:val="de-LI"/>
        </w:rPr>
        <w:t>Verfügbarkeitskontrolle</w:t>
      </w:r>
      <w:r w:rsidRPr="00070E3D">
        <w:rPr>
          <w:rFonts w:asciiTheme="majorHAnsi" w:hAnsiTheme="majorHAnsi"/>
          <w:lang w:val="de-LI"/>
        </w:rPr>
        <w:br/>
        <w:t>Schutz gegen zufällige oder mutwillige Zerstörung bzw. Verlust, z.B.: Backup-Strategie (online/offline; on-site/off-site), unterbrechungsfreie Stromversorgung (USV), Virenschutz, Firewall, Meldewege und Notfallpläne;</w:t>
      </w:r>
    </w:p>
    <w:p w:rsidR="000F0130" w:rsidRPr="00070E3D" w:rsidRDefault="000F0130" w:rsidP="00B73ABE">
      <w:pPr>
        <w:numPr>
          <w:ilvl w:val="0"/>
          <w:numId w:val="27"/>
        </w:numPr>
        <w:spacing w:line="276" w:lineRule="auto"/>
        <w:ind w:left="714" w:hanging="357"/>
        <w:jc w:val="both"/>
        <w:rPr>
          <w:rFonts w:asciiTheme="majorHAnsi" w:hAnsiTheme="majorHAnsi"/>
          <w:lang w:val="de-LI"/>
        </w:rPr>
      </w:pPr>
      <w:r w:rsidRPr="00070E3D">
        <w:rPr>
          <w:rFonts w:asciiTheme="majorHAnsi" w:hAnsiTheme="majorHAnsi"/>
          <w:lang w:val="de-LI"/>
        </w:rPr>
        <w:t xml:space="preserve">Rasche Wiederherstellbarkeit (Art. 32 Abs. 1 </w:t>
      </w:r>
      <w:proofErr w:type="spellStart"/>
      <w:r w:rsidRPr="00070E3D">
        <w:rPr>
          <w:rFonts w:asciiTheme="majorHAnsi" w:hAnsiTheme="majorHAnsi"/>
          <w:lang w:val="de-LI"/>
        </w:rPr>
        <w:t>lit</w:t>
      </w:r>
      <w:proofErr w:type="spellEnd"/>
      <w:r w:rsidRPr="00070E3D">
        <w:rPr>
          <w:rFonts w:asciiTheme="majorHAnsi" w:hAnsiTheme="majorHAnsi"/>
          <w:lang w:val="de-LI"/>
        </w:rPr>
        <w:t xml:space="preserve">. c </w:t>
      </w:r>
      <w:r w:rsidR="000139B9" w:rsidRPr="00070E3D">
        <w:rPr>
          <w:rFonts w:asciiTheme="majorHAnsi" w:hAnsiTheme="majorHAnsi"/>
          <w:lang w:val="de-LI"/>
        </w:rPr>
        <w:t>DSGVO</w:t>
      </w:r>
      <w:r w:rsidRPr="00070E3D">
        <w:rPr>
          <w:rFonts w:asciiTheme="majorHAnsi" w:hAnsiTheme="majorHAnsi"/>
          <w:lang w:val="de-LI"/>
        </w:rPr>
        <w:t>)</w:t>
      </w:r>
      <w:r w:rsidR="00385473" w:rsidRPr="00070E3D">
        <w:rPr>
          <w:rFonts w:asciiTheme="majorHAnsi" w:hAnsiTheme="majorHAnsi"/>
          <w:lang w:val="de-LI"/>
        </w:rPr>
        <w:t>.</w:t>
      </w:r>
    </w:p>
    <w:p w:rsidR="000F0130" w:rsidRPr="00070E3D" w:rsidRDefault="000F0130" w:rsidP="000F0130">
      <w:pPr>
        <w:rPr>
          <w:lang w:val="de-LI"/>
        </w:rPr>
      </w:pPr>
    </w:p>
    <w:p w:rsidR="000F0130" w:rsidRPr="00070E3D" w:rsidRDefault="000F0130" w:rsidP="000F0130">
      <w:pPr>
        <w:pStyle w:val="berschrift2"/>
        <w:rPr>
          <w:lang w:val="de-LI"/>
        </w:rPr>
      </w:pPr>
      <w:r w:rsidRPr="00070E3D">
        <w:rPr>
          <w:lang w:val="de-LI"/>
        </w:rPr>
        <w:t>4. Verfahren zur regelmä</w:t>
      </w:r>
      <w:r w:rsidR="0039463B" w:rsidRPr="00070E3D">
        <w:rPr>
          <w:lang w:val="de-LI"/>
        </w:rPr>
        <w:t>ss</w:t>
      </w:r>
      <w:r w:rsidRPr="00070E3D">
        <w:rPr>
          <w:lang w:val="de-LI"/>
        </w:rPr>
        <w:t xml:space="preserve">igen Überprüfung, Bewertung und Evaluierung (Art. 32 Abs. 1 </w:t>
      </w:r>
      <w:proofErr w:type="spellStart"/>
      <w:r w:rsidRPr="00070E3D">
        <w:rPr>
          <w:lang w:val="de-LI"/>
        </w:rPr>
        <w:t>lit</w:t>
      </w:r>
      <w:proofErr w:type="spellEnd"/>
      <w:r w:rsidRPr="00070E3D">
        <w:rPr>
          <w:lang w:val="de-LI"/>
        </w:rPr>
        <w:t xml:space="preserve">. d </w:t>
      </w:r>
      <w:r w:rsidR="000139B9" w:rsidRPr="00070E3D">
        <w:rPr>
          <w:lang w:val="de-LI"/>
        </w:rPr>
        <w:t>DSGVO</w:t>
      </w:r>
      <w:r w:rsidRPr="00070E3D">
        <w:rPr>
          <w:lang w:val="de-LI"/>
        </w:rPr>
        <w:t xml:space="preserve">; Art. 25 Abs. 1 </w:t>
      </w:r>
      <w:r w:rsidR="000139B9" w:rsidRPr="00070E3D">
        <w:rPr>
          <w:lang w:val="de-LI"/>
        </w:rPr>
        <w:t>DSGVO</w:t>
      </w:r>
      <w:r w:rsidRPr="00070E3D">
        <w:rPr>
          <w:lang w:val="de-LI"/>
        </w:rPr>
        <w:t>)</w:t>
      </w:r>
    </w:p>
    <w:p w:rsidR="00044753" w:rsidRPr="00070E3D" w:rsidRDefault="00044753" w:rsidP="00044753">
      <w:pPr>
        <w:rPr>
          <w:lang w:val="de-LI"/>
        </w:rPr>
      </w:pPr>
    </w:p>
    <w:p w:rsidR="000F0130" w:rsidRPr="00070E3D" w:rsidRDefault="000F0130" w:rsidP="000F0130">
      <w:pPr>
        <w:numPr>
          <w:ilvl w:val="0"/>
          <w:numId w:val="27"/>
        </w:numPr>
        <w:jc w:val="both"/>
        <w:rPr>
          <w:rFonts w:asciiTheme="majorHAnsi" w:hAnsiTheme="majorHAnsi"/>
          <w:lang w:val="de-LI"/>
        </w:rPr>
      </w:pPr>
      <w:r w:rsidRPr="00070E3D">
        <w:rPr>
          <w:rFonts w:asciiTheme="majorHAnsi" w:hAnsiTheme="majorHAnsi"/>
          <w:lang w:val="de-LI"/>
        </w:rPr>
        <w:t>Datenschutz-Management;</w:t>
      </w:r>
    </w:p>
    <w:p w:rsidR="000F0130" w:rsidRPr="00070E3D" w:rsidRDefault="000F0130" w:rsidP="000F0130">
      <w:pPr>
        <w:numPr>
          <w:ilvl w:val="0"/>
          <w:numId w:val="27"/>
        </w:numPr>
        <w:jc w:val="both"/>
        <w:rPr>
          <w:rFonts w:asciiTheme="majorHAnsi" w:hAnsiTheme="majorHAnsi"/>
          <w:lang w:val="de-LI"/>
        </w:rPr>
      </w:pPr>
      <w:proofErr w:type="spellStart"/>
      <w:r w:rsidRPr="00070E3D">
        <w:rPr>
          <w:rFonts w:asciiTheme="majorHAnsi" w:hAnsiTheme="majorHAnsi"/>
          <w:lang w:val="de-LI"/>
        </w:rPr>
        <w:t>Incident</w:t>
      </w:r>
      <w:proofErr w:type="spellEnd"/>
      <w:r w:rsidRPr="00070E3D">
        <w:rPr>
          <w:rFonts w:asciiTheme="majorHAnsi" w:hAnsiTheme="majorHAnsi"/>
          <w:lang w:val="de-LI"/>
        </w:rPr>
        <w:t>-Response-Management;</w:t>
      </w:r>
    </w:p>
    <w:p w:rsidR="000F0130" w:rsidRPr="00070E3D" w:rsidRDefault="000F0130" w:rsidP="000F0130">
      <w:pPr>
        <w:numPr>
          <w:ilvl w:val="0"/>
          <w:numId w:val="27"/>
        </w:numPr>
        <w:jc w:val="both"/>
        <w:rPr>
          <w:rFonts w:asciiTheme="majorHAnsi" w:hAnsiTheme="majorHAnsi"/>
          <w:lang w:val="de-LI"/>
        </w:rPr>
      </w:pPr>
      <w:r w:rsidRPr="00070E3D">
        <w:rPr>
          <w:rFonts w:asciiTheme="majorHAnsi" w:hAnsiTheme="majorHAnsi"/>
          <w:lang w:val="de-LI"/>
        </w:rPr>
        <w:t xml:space="preserve">Datenschutzfreundliche Voreinstellungen (Art. 25 Abs. 2 </w:t>
      </w:r>
      <w:r w:rsidR="000139B9" w:rsidRPr="00070E3D">
        <w:rPr>
          <w:rFonts w:asciiTheme="majorHAnsi" w:hAnsiTheme="majorHAnsi"/>
          <w:lang w:val="de-LI"/>
        </w:rPr>
        <w:t>DSGVO</w:t>
      </w:r>
      <w:r w:rsidRPr="00070E3D">
        <w:rPr>
          <w:rFonts w:asciiTheme="majorHAnsi" w:hAnsiTheme="majorHAnsi"/>
          <w:lang w:val="de-LI"/>
        </w:rPr>
        <w:t>);</w:t>
      </w:r>
    </w:p>
    <w:p w:rsidR="000F0130" w:rsidRPr="00070E3D" w:rsidRDefault="000F0130" w:rsidP="00B73ABE">
      <w:pPr>
        <w:numPr>
          <w:ilvl w:val="0"/>
          <w:numId w:val="27"/>
        </w:numPr>
        <w:spacing w:line="276" w:lineRule="auto"/>
        <w:ind w:left="714" w:hanging="357"/>
        <w:jc w:val="both"/>
        <w:rPr>
          <w:rFonts w:asciiTheme="majorHAnsi" w:hAnsiTheme="majorHAnsi"/>
          <w:lang w:val="de-LI"/>
        </w:rPr>
      </w:pPr>
      <w:r w:rsidRPr="00070E3D">
        <w:rPr>
          <w:rFonts w:asciiTheme="majorHAnsi" w:hAnsiTheme="majorHAnsi"/>
          <w:lang w:val="de-LI"/>
        </w:rPr>
        <w:t>Auftragskontrolle</w:t>
      </w:r>
      <w:r w:rsidRPr="00070E3D">
        <w:rPr>
          <w:rFonts w:asciiTheme="majorHAnsi" w:hAnsiTheme="majorHAnsi"/>
          <w:lang w:val="de-LI"/>
        </w:rPr>
        <w:br/>
        <w:t xml:space="preserve">Keine Auftragsdatenverarbeitung im Sinne von Art. 28 </w:t>
      </w:r>
      <w:r w:rsidR="000139B9" w:rsidRPr="00070E3D">
        <w:rPr>
          <w:rFonts w:asciiTheme="majorHAnsi" w:hAnsiTheme="majorHAnsi"/>
          <w:lang w:val="de-LI"/>
        </w:rPr>
        <w:t>DSGVO</w:t>
      </w:r>
      <w:r w:rsidRPr="00070E3D">
        <w:rPr>
          <w:rFonts w:asciiTheme="majorHAnsi" w:hAnsiTheme="majorHAnsi"/>
          <w:lang w:val="de-LI"/>
        </w:rPr>
        <w:t xml:space="preserve"> ohne entsprechende Weisung des </w:t>
      </w:r>
      <w:r w:rsidR="00E533BF" w:rsidRPr="00070E3D">
        <w:rPr>
          <w:rFonts w:asciiTheme="majorHAnsi" w:hAnsiTheme="majorHAnsi"/>
          <w:lang w:val="de-LI"/>
        </w:rPr>
        <w:t>Verantwortliche</w:t>
      </w:r>
      <w:r w:rsidR="00AF4CEE" w:rsidRPr="00070E3D">
        <w:rPr>
          <w:rFonts w:asciiTheme="majorHAnsi" w:hAnsiTheme="majorHAnsi"/>
          <w:lang w:val="de-LI"/>
        </w:rPr>
        <w:t>n</w:t>
      </w:r>
      <w:r w:rsidRPr="00070E3D">
        <w:rPr>
          <w:rFonts w:asciiTheme="majorHAnsi" w:hAnsiTheme="majorHAnsi"/>
          <w:lang w:val="de-LI"/>
        </w:rPr>
        <w:t>, z.B.: Eindeutige Vertragsgestaltung, formalisiertes Auftragsmanagement, strenge Auswahl des Dienstleisters, Vorabüberzeugungs</w:t>
      </w:r>
      <w:r w:rsidR="00044753" w:rsidRPr="00070E3D">
        <w:rPr>
          <w:rFonts w:asciiTheme="majorHAnsi" w:hAnsiTheme="majorHAnsi"/>
          <w:lang w:val="de-LI"/>
        </w:rPr>
        <w:softHyphen/>
      </w:r>
      <w:r w:rsidRPr="00070E3D">
        <w:rPr>
          <w:rFonts w:asciiTheme="majorHAnsi" w:hAnsiTheme="majorHAnsi"/>
          <w:lang w:val="de-LI"/>
        </w:rPr>
        <w:t>pflicht, Nachkontrollen.</w:t>
      </w:r>
    </w:p>
    <w:p w:rsidR="00AC7519" w:rsidRPr="00070E3D" w:rsidRDefault="00AC7519">
      <w:pPr>
        <w:rPr>
          <w:lang w:val="de-LI"/>
        </w:rPr>
      </w:pPr>
    </w:p>
    <w:sectPr w:rsidR="00AC7519" w:rsidRPr="00070E3D" w:rsidSect="006D3101">
      <w:headerReference w:type="default" r:id="rId9"/>
      <w:footerReference w:type="default" r:id="rId10"/>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0C5" w:rsidRDefault="00F050C5" w:rsidP="00E436CE">
      <w:r>
        <w:separator/>
      </w:r>
    </w:p>
  </w:endnote>
  <w:endnote w:type="continuationSeparator" w:id="0">
    <w:p w:rsidR="00F050C5" w:rsidRDefault="00F050C5" w:rsidP="00E4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215153"/>
      <w:docPartObj>
        <w:docPartGallery w:val="Page Numbers (Bottom of Page)"/>
        <w:docPartUnique/>
      </w:docPartObj>
    </w:sdtPr>
    <w:sdtEndPr/>
    <w:sdtContent>
      <w:p w:rsidR="006D3101" w:rsidRDefault="006D3101">
        <w:pPr>
          <w:pStyle w:val="Fuzeile"/>
          <w:jc w:val="right"/>
        </w:pPr>
        <w:r w:rsidRPr="004F4951">
          <w:rPr>
            <w:rFonts w:ascii="Arial" w:hAnsi="Arial" w:cs="Arial"/>
            <w:sz w:val="18"/>
            <w:szCs w:val="18"/>
          </w:rPr>
          <w:fldChar w:fldCharType="begin"/>
        </w:r>
        <w:r w:rsidRPr="004F4951">
          <w:rPr>
            <w:rFonts w:ascii="Arial" w:hAnsi="Arial" w:cs="Arial"/>
            <w:sz w:val="18"/>
            <w:szCs w:val="18"/>
          </w:rPr>
          <w:instrText>PAGE   \* MERGEFORMAT</w:instrText>
        </w:r>
        <w:r w:rsidRPr="004F4951">
          <w:rPr>
            <w:rFonts w:ascii="Arial" w:hAnsi="Arial" w:cs="Arial"/>
            <w:sz w:val="18"/>
            <w:szCs w:val="18"/>
          </w:rPr>
          <w:fldChar w:fldCharType="separate"/>
        </w:r>
        <w:r w:rsidR="00B33CF7" w:rsidRPr="00B33CF7">
          <w:rPr>
            <w:rFonts w:ascii="Arial" w:hAnsi="Arial" w:cs="Arial"/>
            <w:noProof/>
            <w:sz w:val="18"/>
            <w:szCs w:val="18"/>
            <w:lang w:val="de-DE"/>
          </w:rPr>
          <w:t>9</w:t>
        </w:r>
        <w:r w:rsidRPr="004F4951">
          <w:rPr>
            <w:rFonts w:ascii="Arial" w:hAnsi="Arial" w:cs="Arial"/>
            <w:sz w:val="18"/>
            <w:szCs w:val="18"/>
          </w:rPr>
          <w:fldChar w:fldCharType="end"/>
        </w:r>
      </w:p>
    </w:sdtContent>
  </w:sdt>
  <w:p w:rsidR="006D3101" w:rsidRDefault="006D31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de-LI"/>
      </w:rPr>
      <w:id w:val="-2004816301"/>
      <w:docPartObj>
        <w:docPartGallery w:val="Page Numbers (Bottom of Page)"/>
        <w:docPartUnique/>
      </w:docPartObj>
    </w:sdtPr>
    <w:sdtEndPr/>
    <w:sdtContent>
      <w:p w:rsidR="00522B40" w:rsidRPr="00D978F9" w:rsidRDefault="00522B40">
        <w:pPr>
          <w:pStyle w:val="Fuzeile"/>
          <w:jc w:val="right"/>
          <w:rPr>
            <w:lang w:val="de-LI"/>
          </w:rPr>
        </w:pPr>
        <w:r w:rsidRPr="00D978F9">
          <w:rPr>
            <w:rFonts w:ascii="Arial" w:hAnsi="Arial" w:cs="Arial"/>
            <w:sz w:val="18"/>
            <w:szCs w:val="18"/>
            <w:lang w:val="de-LI"/>
          </w:rPr>
          <w:fldChar w:fldCharType="begin"/>
        </w:r>
        <w:r w:rsidRPr="00D978F9">
          <w:rPr>
            <w:rFonts w:ascii="Arial" w:hAnsi="Arial" w:cs="Arial"/>
            <w:sz w:val="18"/>
            <w:szCs w:val="18"/>
            <w:lang w:val="de-LI"/>
          </w:rPr>
          <w:instrText>PAGE   \* MERGEFORMAT</w:instrText>
        </w:r>
        <w:r w:rsidRPr="00D978F9">
          <w:rPr>
            <w:rFonts w:ascii="Arial" w:hAnsi="Arial" w:cs="Arial"/>
            <w:sz w:val="18"/>
            <w:szCs w:val="18"/>
            <w:lang w:val="de-LI"/>
          </w:rPr>
          <w:fldChar w:fldCharType="separate"/>
        </w:r>
        <w:r w:rsidR="00B33CF7" w:rsidRPr="00D978F9">
          <w:rPr>
            <w:rFonts w:ascii="Arial" w:hAnsi="Arial" w:cs="Arial"/>
            <w:noProof/>
            <w:sz w:val="18"/>
            <w:szCs w:val="18"/>
            <w:lang w:val="de-LI"/>
          </w:rPr>
          <w:t>11</w:t>
        </w:r>
        <w:r w:rsidRPr="00D978F9">
          <w:rPr>
            <w:rFonts w:ascii="Arial" w:hAnsi="Arial" w:cs="Arial"/>
            <w:sz w:val="18"/>
            <w:szCs w:val="18"/>
            <w:lang w:val="de-LI"/>
          </w:rPr>
          <w:fldChar w:fldCharType="end"/>
        </w:r>
      </w:p>
    </w:sdtContent>
  </w:sdt>
  <w:p w:rsidR="00522B40" w:rsidRPr="00D978F9" w:rsidRDefault="00522B40">
    <w:pPr>
      <w:pStyle w:val="Fuzeile"/>
      <w:rPr>
        <w:lang w:val="de-L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0C5" w:rsidRDefault="00F050C5" w:rsidP="00E436CE">
      <w:r>
        <w:separator/>
      </w:r>
    </w:p>
  </w:footnote>
  <w:footnote w:type="continuationSeparator" w:id="0">
    <w:p w:rsidR="00F050C5" w:rsidRDefault="00F050C5" w:rsidP="00E43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101" w:rsidRPr="00D978F9" w:rsidRDefault="006D3101">
    <w:pPr>
      <w:pStyle w:val="Kopfzeile"/>
      <w:rPr>
        <w:lang w:val="de-LI"/>
      </w:rPr>
    </w:pPr>
  </w:p>
  <w:p w:rsidR="006D3101" w:rsidRPr="00D978F9" w:rsidRDefault="006D3101">
    <w:pPr>
      <w:pStyle w:val="Kopfzeile"/>
      <w:rPr>
        <w:lang w:val="de-L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101" w:rsidRPr="00D978F9" w:rsidRDefault="006D3101" w:rsidP="006D3101">
    <w:pPr>
      <w:pStyle w:val="berschrift1"/>
      <w:keepNext w:val="0"/>
      <w:keepLines w:val="0"/>
      <w:widowControl w:val="0"/>
      <w:rPr>
        <w:rFonts w:eastAsia="Times New Roman"/>
        <w:lang w:val="de-LI"/>
      </w:rPr>
    </w:pPr>
    <w:r w:rsidRPr="00D978F9">
      <w:rPr>
        <w:rFonts w:eastAsia="Times New Roman"/>
        <w:lang w:val="de-LI"/>
      </w:rPr>
      <w:t>Anhang 1 – Technisch-organisatorische Massnahmen</w:t>
    </w:r>
  </w:p>
  <w:p w:rsidR="006D3101" w:rsidRPr="00D978F9" w:rsidRDefault="006D3101">
    <w:pPr>
      <w:pStyle w:val="Kopfzeile"/>
      <w:rPr>
        <w:lang w:val="de-L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41A"/>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58B6435"/>
    <w:multiLevelType w:val="hybridMultilevel"/>
    <w:tmpl w:val="BBFAF0CA"/>
    <w:lvl w:ilvl="0" w:tplc="1E3683E0">
      <w:start w:val="1"/>
      <w:numFmt w:val="bullet"/>
      <w:lvlText w:val=""/>
      <w:lvlJc w:val="left"/>
      <w:pPr>
        <w:ind w:left="720" w:hanging="360"/>
      </w:pPr>
      <w:rPr>
        <w:rFonts w:ascii="Wingdings" w:hAnsi="Wingdings"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EA0100"/>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7A200A7"/>
    <w:multiLevelType w:val="multilevel"/>
    <w:tmpl w:val="5A6A15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37608"/>
    <w:multiLevelType w:val="hybridMultilevel"/>
    <w:tmpl w:val="337203AE"/>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F2878EF"/>
    <w:multiLevelType w:val="multilevel"/>
    <w:tmpl w:val="4DDEB60A"/>
    <w:lvl w:ilvl="0">
      <w:start w:val="1"/>
      <w:numFmt w:val="non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7B4BF1"/>
    <w:multiLevelType w:val="multilevel"/>
    <w:tmpl w:val="6764CF42"/>
    <w:lvl w:ilvl="0">
      <w:start w:val="1"/>
      <w:numFmt w:val="non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530E4C"/>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9AE2350"/>
    <w:multiLevelType w:val="hybridMultilevel"/>
    <w:tmpl w:val="DF624B14"/>
    <w:lvl w:ilvl="0" w:tplc="FDA685F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EC4E0D"/>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E1854C4"/>
    <w:multiLevelType w:val="hybridMultilevel"/>
    <w:tmpl w:val="38E29E96"/>
    <w:lvl w:ilvl="0" w:tplc="08FC1A90">
      <w:start w:val="1"/>
      <w:numFmt w:val="non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EE544A"/>
    <w:multiLevelType w:val="hybridMultilevel"/>
    <w:tmpl w:val="D08AE988"/>
    <w:lvl w:ilvl="0" w:tplc="04070007">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C9686B"/>
    <w:multiLevelType w:val="hybridMultilevel"/>
    <w:tmpl w:val="31201E0A"/>
    <w:lvl w:ilvl="0" w:tplc="7B804D84">
      <w:start w:val="1"/>
      <w:numFmt w:val="non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20B3157"/>
    <w:multiLevelType w:val="multilevel"/>
    <w:tmpl w:val="31201E0A"/>
    <w:lvl w:ilvl="0">
      <w:start w:val="1"/>
      <w:numFmt w:val="non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5CC3D5E"/>
    <w:multiLevelType w:val="hybridMultilevel"/>
    <w:tmpl w:val="21922E7C"/>
    <w:lvl w:ilvl="0" w:tplc="FDA685F0">
      <w:start w:val="1"/>
      <w:numFmt w:val="decimal"/>
      <w:lvlText w:val="(%1)"/>
      <w:lvlJc w:val="left"/>
      <w:pPr>
        <w:ind w:left="36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5A9F6220"/>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C3C450D"/>
    <w:multiLevelType w:val="hybridMultilevel"/>
    <w:tmpl w:val="6764CF42"/>
    <w:lvl w:ilvl="0" w:tplc="7B804D84">
      <w:start w:val="1"/>
      <w:numFmt w:val="non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28D031B"/>
    <w:multiLevelType w:val="multilevel"/>
    <w:tmpl w:val="3F8C42FA"/>
    <w:lvl w:ilvl="0">
      <w:start w:val="1"/>
      <w:numFmt w:val="none"/>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2C14FBC"/>
    <w:multiLevelType w:val="multilevel"/>
    <w:tmpl w:val="C4D23A8A"/>
    <w:lvl w:ilvl="0">
      <w:start w:val="1"/>
      <w:numFmt w:val="none"/>
      <w:lvlText w:val="()"/>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31565E1"/>
    <w:multiLevelType w:val="hybridMultilevel"/>
    <w:tmpl w:val="59FA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1D129E"/>
    <w:multiLevelType w:val="hybridMultilevel"/>
    <w:tmpl w:val="B1A20332"/>
    <w:lvl w:ilvl="0" w:tplc="04070007">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820161"/>
    <w:multiLevelType w:val="hybridMultilevel"/>
    <w:tmpl w:val="5A6A15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B6E21C2"/>
    <w:multiLevelType w:val="hybridMultilevel"/>
    <w:tmpl w:val="53AC7CF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72347D2F"/>
    <w:multiLevelType w:val="hybridMultilevel"/>
    <w:tmpl w:val="8D707F12"/>
    <w:lvl w:ilvl="0" w:tplc="04070001">
      <w:start w:val="1"/>
      <w:numFmt w:val="bullet"/>
      <w:lvlText w:val=""/>
      <w:lvlJc w:val="left"/>
      <w:pPr>
        <w:ind w:left="72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562C75"/>
    <w:multiLevelType w:val="hybridMultilevel"/>
    <w:tmpl w:val="2E10828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FD27420"/>
    <w:multiLevelType w:val="hybridMultilevel"/>
    <w:tmpl w:val="CC0213D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7"/>
  </w:num>
  <w:num w:numId="2">
    <w:abstractNumId w:val="11"/>
  </w:num>
  <w:num w:numId="3">
    <w:abstractNumId w:val="21"/>
  </w:num>
  <w:num w:numId="4">
    <w:abstractNumId w:val="5"/>
  </w:num>
  <w:num w:numId="5">
    <w:abstractNumId w:val="3"/>
  </w:num>
  <w:num w:numId="6">
    <w:abstractNumId w:val="10"/>
  </w:num>
  <w:num w:numId="7">
    <w:abstractNumId w:val="16"/>
  </w:num>
  <w:num w:numId="8">
    <w:abstractNumId w:val="6"/>
  </w:num>
  <w:num w:numId="9">
    <w:abstractNumId w:val="24"/>
  </w:num>
  <w:num w:numId="10">
    <w:abstractNumId w:val="18"/>
  </w:num>
  <w:num w:numId="11">
    <w:abstractNumId w:val="17"/>
  </w:num>
  <w:num w:numId="12">
    <w:abstractNumId w:val="12"/>
  </w:num>
  <w:num w:numId="13">
    <w:abstractNumId w:val="13"/>
  </w:num>
  <w:num w:numId="14">
    <w:abstractNumId w:val="4"/>
  </w:num>
  <w:num w:numId="15">
    <w:abstractNumId w:val="14"/>
  </w:num>
  <w:num w:numId="16">
    <w:abstractNumId w:val="26"/>
  </w:num>
  <w:num w:numId="17">
    <w:abstractNumId w:val="2"/>
  </w:num>
  <w:num w:numId="18">
    <w:abstractNumId w:val="15"/>
  </w:num>
  <w:num w:numId="19">
    <w:abstractNumId w:val="7"/>
  </w:num>
  <w:num w:numId="20">
    <w:abstractNumId w:val="9"/>
  </w:num>
  <w:num w:numId="21">
    <w:abstractNumId w:val="22"/>
  </w:num>
  <w:num w:numId="22">
    <w:abstractNumId w:val="0"/>
  </w:num>
  <w:num w:numId="23">
    <w:abstractNumId w:val="23"/>
  </w:num>
  <w:num w:numId="24">
    <w:abstractNumId w:val="1"/>
  </w:num>
  <w:num w:numId="25">
    <w:abstractNumId w:val="20"/>
  </w:num>
  <w:num w:numId="26">
    <w:abstractNumId w:val="25"/>
  </w:num>
  <w:num w:numId="27">
    <w:abstractNumId w:val="19"/>
  </w:num>
  <w:num w:numId="28">
    <w:abstractNumId w:val="8"/>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25"/>
    <w:rsid w:val="000139B9"/>
    <w:rsid w:val="00034860"/>
    <w:rsid w:val="00037519"/>
    <w:rsid w:val="00044753"/>
    <w:rsid w:val="00070E3D"/>
    <w:rsid w:val="00080281"/>
    <w:rsid w:val="00095FEC"/>
    <w:rsid w:val="000A7A53"/>
    <w:rsid w:val="000F0130"/>
    <w:rsid w:val="000F72A9"/>
    <w:rsid w:val="00104D5C"/>
    <w:rsid w:val="001275B9"/>
    <w:rsid w:val="001A3FAD"/>
    <w:rsid w:val="001D3930"/>
    <w:rsid w:val="0029536C"/>
    <w:rsid w:val="002C30F8"/>
    <w:rsid w:val="002C6AF9"/>
    <w:rsid w:val="002E3894"/>
    <w:rsid w:val="002E3CF5"/>
    <w:rsid w:val="00326443"/>
    <w:rsid w:val="0035061B"/>
    <w:rsid w:val="0038189D"/>
    <w:rsid w:val="00385473"/>
    <w:rsid w:val="0039463B"/>
    <w:rsid w:val="003F544F"/>
    <w:rsid w:val="003F7153"/>
    <w:rsid w:val="0041405C"/>
    <w:rsid w:val="004579A5"/>
    <w:rsid w:val="004D3035"/>
    <w:rsid w:val="004F02AB"/>
    <w:rsid w:val="004F4951"/>
    <w:rsid w:val="00514ABF"/>
    <w:rsid w:val="00522B40"/>
    <w:rsid w:val="005235D8"/>
    <w:rsid w:val="00530510"/>
    <w:rsid w:val="005443D4"/>
    <w:rsid w:val="00544B54"/>
    <w:rsid w:val="005500E2"/>
    <w:rsid w:val="005B3402"/>
    <w:rsid w:val="006221E3"/>
    <w:rsid w:val="00642F21"/>
    <w:rsid w:val="0066655A"/>
    <w:rsid w:val="00667E9D"/>
    <w:rsid w:val="00694951"/>
    <w:rsid w:val="006D3101"/>
    <w:rsid w:val="006F32FA"/>
    <w:rsid w:val="007817D4"/>
    <w:rsid w:val="007A0E46"/>
    <w:rsid w:val="007A168D"/>
    <w:rsid w:val="007A4784"/>
    <w:rsid w:val="007C081A"/>
    <w:rsid w:val="008069C3"/>
    <w:rsid w:val="00811089"/>
    <w:rsid w:val="008301E5"/>
    <w:rsid w:val="008577AB"/>
    <w:rsid w:val="00874412"/>
    <w:rsid w:val="008A4C71"/>
    <w:rsid w:val="008D346F"/>
    <w:rsid w:val="008D4FCB"/>
    <w:rsid w:val="008D500E"/>
    <w:rsid w:val="008E0B00"/>
    <w:rsid w:val="009013ED"/>
    <w:rsid w:val="00941070"/>
    <w:rsid w:val="009518EF"/>
    <w:rsid w:val="009C52BE"/>
    <w:rsid w:val="009C6725"/>
    <w:rsid w:val="009F2484"/>
    <w:rsid w:val="00A12AEE"/>
    <w:rsid w:val="00A360CE"/>
    <w:rsid w:val="00AC7519"/>
    <w:rsid w:val="00AE1656"/>
    <w:rsid w:val="00AF03B4"/>
    <w:rsid w:val="00AF4CEE"/>
    <w:rsid w:val="00B1748E"/>
    <w:rsid w:val="00B33CF7"/>
    <w:rsid w:val="00B5492D"/>
    <w:rsid w:val="00B73ABE"/>
    <w:rsid w:val="00BA44E2"/>
    <w:rsid w:val="00C01C0C"/>
    <w:rsid w:val="00C63A01"/>
    <w:rsid w:val="00C8514D"/>
    <w:rsid w:val="00C85728"/>
    <w:rsid w:val="00D05696"/>
    <w:rsid w:val="00D141F8"/>
    <w:rsid w:val="00D67108"/>
    <w:rsid w:val="00D71AC2"/>
    <w:rsid w:val="00D736F0"/>
    <w:rsid w:val="00D978F9"/>
    <w:rsid w:val="00DD2CE6"/>
    <w:rsid w:val="00DE3F1D"/>
    <w:rsid w:val="00DF095F"/>
    <w:rsid w:val="00E141BB"/>
    <w:rsid w:val="00E30FAF"/>
    <w:rsid w:val="00E436CE"/>
    <w:rsid w:val="00E533BF"/>
    <w:rsid w:val="00E72456"/>
    <w:rsid w:val="00EA58B6"/>
    <w:rsid w:val="00ED3019"/>
    <w:rsid w:val="00F050C5"/>
    <w:rsid w:val="00F17014"/>
    <w:rsid w:val="00F17244"/>
    <w:rsid w:val="00F25449"/>
    <w:rsid w:val="00FB4D79"/>
    <w:rsid w:val="00FF623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C672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9C67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DF095F"/>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C6725"/>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9C6725"/>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rsid w:val="00DF095F"/>
    <w:pPr>
      <w:spacing w:before="100" w:beforeAutospacing="1" w:after="100" w:afterAutospacing="1"/>
    </w:pPr>
    <w:rPr>
      <w:rFonts w:ascii="Times" w:hAnsi="Times" w:cs="Times New Roman"/>
      <w:sz w:val="20"/>
      <w:szCs w:val="20"/>
    </w:rPr>
  </w:style>
  <w:style w:type="character" w:customStyle="1" w:styleId="berschrift3Zchn">
    <w:name w:val="Überschrift 3 Zchn"/>
    <w:basedOn w:val="Absatz-Standardschriftart"/>
    <w:link w:val="berschrift3"/>
    <w:uiPriority w:val="9"/>
    <w:rsid w:val="00DF095F"/>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8D500E"/>
    <w:pPr>
      <w:ind w:left="720"/>
      <w:contextualSpacing/>
    </w:pPr>
  </w:style>
  <w:style w:type="paragraph" w:styleId="Funotentext">
    <w:name w:val="footnote text"/>
    <w:basedOn w:val="Standard"/>
    <w:link w:val="FunotentextZchn"/>
    <w:uiPriority w:val="99"/>
    <w:semiHidden/>
    <w:unhideWhenUsed/>
    <w:rsid w:val="00E436CE"/>
  </w:style>
  <w:style w:type="character" w:customStyle="1" w:styleId="FunotentextZchn">
    <w:name w:val="Fußnotentext Zchn"/>
    <w:basedOn w:val="Absatz-Standardschriftart"/>
    <w:link w:val="Funotentext"/>
    <w:uiPriority w:val="99"/>
    <w:semiHidden/>
    <w:rsid w:val="00E436CE"/>
  </w:style>
  <w:style w:type="character" w:styleId="Funotenzeichen">
    <w:name w:val="footnote reference"/>
    <w:basedOn w:val="Absatz-Standardschriftart"/>
    <w:uiPriority w:val="99"/>
    <w:unhideWhenUsed/>
    <w:rsid w:val="00E436CE"/>
    <w:rPr>
      <w:vertAlign w:val="superscript"/>
    </w:rPr>
  </w:style>
  <w:style w:type="character" w:styleId="Hyperlink">
    <w:name w:val="Hyperlink"/>
    <w:basedOn w:val="Absatz-Standardschriftart"/>
    <w:uiPriority w:val="99"/>
    <w:unhideWhenUsed/>
    <w:rsid w:val="00E436CE"/>
    <w:rPr>
      <w:color w:val="0000FF" w:themeColor="hyperlink"/>
      <w:u w:val="single"/>
    </w:rPr>
  </w:style>
  <w:style w:type="paragraph" w:styleId="Sprechblasentext">
    <w:name w:val="Balloon Text"/>
    <w:basedOn w:val="Standard"/>
    <w:link w:val="SprechblasentextZchn"/>
    <w:uiPriority w:val="99"/>
    <w:semiHidden/>
    <w:unhideWhenUsed/>
    <w:rsid w:val="00667E9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7E9D"/>
    <w:rPr>
      <w:rFonts w:ascii="Tahoma" w:hAnsi="Tahoma" w:cs="Tahoma"/>
      <w:sz w:val="16"/>
      <w:szCs w:val="16"/>
    </w:rPr>
  </w:style>
  <w:style w:type="paragraph" w:styleId="Kopfzeile">
    <w:name w:val="header"/>
    <w:basedOn w:val="Standard"/>
    <w:link w:val="KopfzeileZchn"/>
    <w:uiPriority w:val="99"/>
    <w:unhideWhenUsed/>
    <w:rsid w:val="00522B40"/>
    <w:pPr>
      <w:tabs>
        <w:tab w:val="center" w:pos="4536"/>
        <w:tab w:val="right" w:pos="9072"/>
      </w:tabs>
    </w:pPr>
  </w:style>
  <w:style w:type="character" w:customStyle="1" w:styleId="KopfzeileZchn">
    <w:name w:val="Kopfzeile Zchn"/>
    <w:basedOn w:val="Absatz-Standardschriftart"/>
    <w:link w:val="Kopfzeile"/>
    <w:uiPriority w:val="99"/>
    <w:rsid w:val="00522B40"/>
  </w:style>
  <w:style w:type="paragraph" w:styleId="Fuzeile">
    <w:name w:val="footer"/>
    <w:basedOn w:val="Standard"/>
    <w:link w:val="FuzeileZchn"/>
    <w:uiPriority w:val="99"/>
    <w:unhideWhenUsed/>
    <w:rsid w:val="00522B40"/>
    <w:pPr>
      <w:tabs>
        <w:tab w:val="center" w:pos="4536"/>
        <w:tab w:val="right" w:pos="9072"/>
      </w:tabs>
    </w:pPr>
  </w:style>
  <w:style w:type="character" w:customStyle="1" w:styleId="FuzeileZchn">
    <w:name w:val="Fußzeile Zchn"/>
    <w:basedOn w:val="Absatz-Standardschriftart"/>
    <w:link w:val="Fuzeile"/>
    <w:uiPriority w:val="99"/>
    <w:rsid w:val="00522B40"/>
  </w:style>
  <w:style w:type="table" w:styleId="Tabellenraster">
    <w:name w:val="Table Grid"/>
    <w:basedOn w:val="NormaleTabelle"/>
    <w:uiPriority w:val="59"/>
    <w:rsid w:val="006D3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87318">
      <w:bodyDiv w:val="1"/>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sChild>
            <w:div w:id="661397567">
              <w:marLeft w:val="0"/>
              <w:marRight w:val="0"/>
              <w:marTop w:val="0"/>
              <w:marBottom w:val="0"/>
              <w:divBdr>
                <w:top w:val="none" w:sz="0" w:space="0" w:color="auto"/>
                <w:left w:val="none" w:sz="0" w:space="0" w:color="auto"/>
                <w:bottom w:val="none" w:sz="0" w:space="0" w:color="auto"/>
                <w:right w:val="none" w:sz="0" w:space="0" w:color="auto"/>
              </w:divBdr>
              <w:divsChild>
                <w:div w:id="14131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3914">
      <w:bodyDiv w:val="1"/>
      <w:marLeft w:val="0"/>
      <w:marRight w:val="0"/>
      <w:marTop w:val="0"/>
      <w:marBottom w:val="0"/>
      <w:divBdr>
        <w:top w:val="none" w:sz="0" w:space="0" w:color="auto"/>
        <w:left w:val="none" w:sz="0" w:space="0" w:color="auto"/>
        <w:bottom w:val="none" w:sz="0" w:space="0" w:color="auto"/>
        <w:right w:val="none" w:sz="0" w:space="0" w:color="auto"/>
      </w:divBdr>
      <w:divsChild>
        <w:div w:id="1167131438">
          <w:marLeft w:val="0"/>
          <w:marRight w:val="0"/>
          <w:marTop w:val="0"/>
          <w:marBottom w:val="0"/>
          <w:divBdr>
            <w:top w:val="none" w:sz="0" w:space="0" w:color="auto"/>
            <w:left w:val="none" w:sz="0" w:space="0" w:color="auto"/>
            <w:bottom w:val="none" w:sz="0" w:space="0" w:color="auto"/>
            <w:right w:val="none" w:sz="0" w:space="0" w:color="auto"/>
          </w:divBdr>
          <w:divsChild>
            <w:div w:id="500433281">
              <w:marLeft w:val="0"/>
              <w:marRight w:val="0"/>
              <w:marTop w:val="0"/>
              <w:marBottom w:val="0"/>
              <w:divBdr>
                <w:top w:val="none" w:sz="0" w:space="0" w:color="auto"/>
                <w:left w:val="none" w:sz="0" w:space="0" w:color="auto"/>
                <w:bottom w:val="none" w:sz="0" w:space="0" w:color="auto"/>
                <w:right w:val="none" w:sz="0" w:space="0" w:color="auto"/>
              </w:divBdr>
              <w:divsChild>
                <w:div w:id="11430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059748">
      <w:bodyDiv w:val="1"/>
      <w:marLeft w:val="0"/>
      <w:marRight w:val="0"/>
      <w:marTop w:val="0"/>
      <w:marBottom w:val="0"/>
      <w:divBdr>
        <w:top w:val="none" w:sz="0" w:space="0" w:color="auto"/>
        <w:left w:val="none" w:sz="0" w:space="0" w:color="auto"/>
        <w:bottom w:val="none" w:sz="0" w:space="0" w:color="auto"/>
        <w:right w:val="none" w:sz="0" w:space="0" w:color="auto"/>
      </w:divBdr>
      <w:divsChild>
        <w:div w:id="318388105">
          <w:marLeft w:val="0"/>
          <w:marRight w:val="0"/>
          <w:marTop w:val="0"/>
          <w:marBottom w:val="0"/>
          <w:divBdr>
            <w:top w:val="none" w:sz="0" w:space="0" w:color="auto"/>
            <w:left w:val="none" w:sz="0" w:space="0" w:color="auto"/>
            <w:bottom w:val="none" w:sz="0" w:space="0" w:color="auto"/>
            <w:right w:val="none" w:sz="0" w:space="0" w:color="auto"/>
          </w:divBdr>
          <w:divsChild>
            <w:div w:id="1808667156">
              <w:marLeft w:val="0"/>
              <w:marRight w:val="0"/>
              <w:marTop w:val="0"/>
              <w:marBottom w:val="0"/>
              <w:divBdr>
                <w:top w:val="none" w:sz="0" w:space="0" w:color="auto"/>
                <w:left w:val="none" w:sz="0" w:space="0" w:color="auto"/>
                <w:bottom w:val="none" w:sz="0" w:space="0" w:color="auto"/>
                <w:right w:val="none" w:sz="0" w:space="0" w:color="auto"/>
              </w:divBdr>
              <w:divsChild>
                <w:div w:id="27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41355">
      <w:bodyDiv w:val="1"/>
      <w:marLeft w:val="0"/>
      <w:marRight w:val="0"/>
      <w:marTop w:val="0"/>
      <w:marBottom w:val="0"/>
      <w:divBdr>
        <w:top w:val="none" w:sz="0" w:space="0" w:color="auto"/>
        <w:left w:val="none" w:sz="0" w:space="0" w:color="auto"/>
        <w:bottom w:val="none" w:sz="0" w:space="0" w:color="auto"/>
        <w:right w:val="none" w:sz="0" w:space="0" w:color="auto"/>
      </w:divBdr>
      <w:divsChild>
        <w:div w:id="1068184747">
          <w:marLeft w:val="0"/>
          <w:marRight w:val="0"/>
          <w:marTop w:val="0"/>
          <w:marBottom w:val="0"/>
          <w:divBdr>
            <w:top w:val="none" w:sz="0" w:space="0" w:color="auto"/>
            <w:left w:val="none" w:sz="0" w:space="0" w:color="auto"/>
            <w:bottom w:val="none" w:sz="0" w:space="0" w:color="auto"/>
            <w:right w:val="none" w:sz="0" w:space="0" w:color="auto"/>
          </w:divBdr>
          <w:divsChild>
            <w:div w:id="379667929">
              <w:marLeft w:val="0"/>
              <w:marRight w:val="0"/>
              <w:marTop w:val="0"/>
              <w:marBottom w:val="0"/>
              <w:divBdr>
                <w:top w:val="none" w:sz="0" w:space="0" w:color="auto"/>
                <w:left w:val="none" w:sz="0" w:space="0" w:color="auto"/>
                <w:bottom w:val="none" w:sz="0" w:space="0" w:color="auto"/>
                <w:right w:val="none" w:sz="0" w:space="0" w:color="auto"/>
              </w:divBdr>
              <w:divsChild>
                <w:div w:id="8337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8289">
      <w:bodyDiv w:val="1"/>
      <w:marLeft w:val="0"/>
      <w:marRight w:val="0"/>
      <w:marTop w:val="0"/>
      <w:marBottom w:val="0"/>
      <w:divBdr>
        <w:top w:val="none" w:sz="0" w:space="0" w:color="auto"/>
        <w:left w:val="none" w:sz="0" w:space="0" w:color="auto"/>
        <w:bottom w:val="none" w:sz="0" w:space="0" w:color="auto"/>
        <w:right w:val="none" w:sz="0" w:space="0" w:color="auto"/>
      </w:divBdr>
      <w:divsChild>
        <w:div w:id="1993100193">
          <w:marLeft w:val="0"/>
          <w:marRight w:val="0"/>
          <w:marTop w:val="0"/>
          <w:marBottom w:val="0"/>
          <w:divBdr>
            <w:top w:val="none" w:sz="0" w:space="0" w:color="auto"/>
            <w:left w:val="none" w:sz="0" w:space="0" w:color="auto"/>
            <w:bottom w:val="none" w:sz="0" w:space="0" w:color="auto"/>
            <w:right w:val="none" w:sz="0" w:space="0" w:color="auto"/>
          </w:divBdr>
          <w:divsChild>
            <w:div w:id="1173036494">
              <w:marLeft w:val="0"/>
              <w:marRight w:val="0"/>
              <w:marTop w:val="0"/>
              <w:marBottom w:val="0"/>
              <w:divBdr>
                <w:top w:val="none" w:sz="0" w:space="0" w:color="auto"/>
                <w:left w:val="none" w:sz="0" w:space="0" w:color="auto"/>
                <w:bottom w:val="none" w:sz="0" w:space="0" w:color="auto"/>
                <w:right w:val="none" w:sz="0" w:space="0" w:color="auto"/>
              </w:divBdr>
              <w:divsChild>
                <w:div w:id="15011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06348">
      <w:bodyDiv w:val="1"/>
      <w:marLeft w:val="0"/>
      <w:marRight w:val="0"/>
      <w:marTop w:val="0"/>
      <w:marBottom w:val="0"/>
      <w:divBdr>
        <w:top w:val="none" w:sz="0" w:space="0" w:color="auto"/>
        <w:left w:val="none" w:sz="0" w:space="0" w:color="auto"/>
        <w:bottom w:val="none" w:sz="0" w:space="0" w:color="auto"/>
        <w:right w:val="none" w:sz="0" w:space="0" w:color="auto"/>
      </w:divBdr>
      <w:divsChild>
        <w:div w:id="922302181">
          <w:marLeft w:val="0"/>
          <w:marRight w:val="0"/>
          <w:marTop w:val="0"/>
          <w:marBottom w:val="0"/>
          <w:divBdr>
            <w:top w:val="none" w:sz="0" w:space="0" w:color="auto"/>
            <w:left w:val="none" w:sz="0" w:space="0" w:color="auto"/>
            <w:bottom w:val="none" w:sz="0" w:space="0" w:color="auto"/>
            <w:right w:val="none" w:sz="0" w:space="0" w:color="auto"/>
          </w:divBdr>
          <w:divsChild>
            <w:div w:id="1971586997">
              <w:marLeft w:val="0"/>
              <w:marRight w:val="0"/>
              <w:marTop w:val="0"/>
              <w:marBottom w:val="0"/>
              <w:divBdr>
                <w:top w:val="none" w:sz="0" w:space="0" w:color="auto"/>
                <w:left w:val="none" w:sz="0" w:space="0" w:color="auto"/>
                <w:bottom w:val="none" w:sz="0" w:space="0" w:color="auto"/>
                <w:right w:val="none" w:sz="0" w:space="0" w:color="auto"/>
              </w:divBdr>
              <w:divsChild>
                <w:div w:id="1005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76085">
      <w:bodyDiv w:val="1"/>
      <w:marLeft w:val="0"/>
      <w:marRight w:val="0"/>
      <w:marTop w:val="0"/>
      <w:marBottom w:val="0"/>
      <w:divBdr>
        <w:top w:val="none" w:sz="0" w:space="0" w:color="auto"/>
        <w:left w:val="none" w:sz="0" w:space="0" w:color="auto"/>
        <w:bottom w:val="none" w:sz="0" w:space="0" w:color="auto"/>
        <w:right w:val="none" w:sz="0" w:space="0" w:color="auto"/>
      </w:divBdr>
      <w:divsChild>
        <w:div w:id="1994984463">
          <w:marLeft w:val="0"/>
          <w:marRight w:val="0"/>
          <w:marTop w:val="0"/>
          <w:marBottom w:val="0"/>
          <w:divBdr>
            <w:top w:val="none" w:sz="0" w:space="0" w:color="auto"/>
            <w:left w:val="none" w:sz="0" w:space="0" w:color="auto"/>
            <w:bottom w:val="none" w:sz="0" w:space="0" w:color="auto"/>
            <w:right w:val="none" w:sz="0" w:space="0" w:color="auto"/>
          </w:divBdr>
          <w:divsChild>
            <w:div w:id="1175731844">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42644">
      <w:bodyDiv w:val="1"/>
      <w:marLeft w:val="0"/>
      <w:marRight w:val="0"/>
      <w:marTop w:val="0"/>
      <w:marBottom w:val="0"/>
      <w:divBdr>
        <w:top w:val="none" w:sz="0" w:space="0" w:color="auto"/>
        <w:left w:val="none" w:sz="0" w:space="0" w:color="auto"/>
        <w:bottom w:val="none" w:sz="0" w:space="0" w:color="auto"/>
        <w:right w:val="none" w:sz="0" w:space="0" w:color="auto"/>
      </w:divBdr>
      <w:divsChild>
        <w:div w:id="1718047023">
          <w:marLeft w:val="0"/>
          <w:marRight w:val="0"/>
          <w:marTop w:val="0"/>
          <w:marBottom w:val="0"/>
          <w:divBdr>
            <w:top w:val="none" w:sz="0" w:space="0" w:color="auto"/>
            <w:left w:val="none" w:sz="0" w:space="0" w:color="auto"/>
            <w:bottom w:val="none" w:sz="0" w:space="0" w:color="auto"/>
            <w:right w:val="none" w:sz="0" w:space="0" w:color="auto"/>
          </w:divBdr>
          <w:divsChild>
            <w:div w:id="1008409144">
              <w:marLeft w:val="0"/>
              <w:marRight w:val="0"/>
              <w:marTop w:val="0"/>
              <w:marBottom w:val="0"/>
              <w:divBdr>
                <w:top w:val="none" w:sz="0" w:space="0" w:color="auto"/>
                <w:left w:val="none" w:sz="0" w:space="0" w:color="auto"/>
                <w:bottom w:val="none" w:sz="0" w:space="0" w:color="auto"/>
                <w:right w:val="none" w:sz="0" w:space="0" w:color="auto"/>
              </w:divBdr>
              <w:divsChild>
                <w:div w:id="17409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61867">
      <w:bodyDiv w:val="1"/>
      <w:marLeft w:val="0"/>
      <w:marRight w:val="0"/>
      <w:marTop w:val="0"/>
      <w:marBottom w:val="0"/>
      <w:divBdr>
        <w:top w:val="none" w:sz="0" w:space="0" w:color="auto"/>
        <w:left w:val="none" w:sz="0" w:space="0" w:color="auto"/>
        <w:bottom w:val="none" w:sz="0" w:space="0" w:color="auto"/>
        <w:right w:val="none" w:sz="0" w:space="0" w:color="auto"/>
      </w:divBdr>
      <w:divsChild>
        <w:div w:id="1376390653">
          <w:marLeft w:val="0"/>
          <w:marRight w:val="0"/>
          <w:marTop w:val="0"/>
          <w:marBottom w:val="0"/>
          <w:divBdr>
            <w:top w:val="none" w:sz="0" w:space="0" w:color="auto"/>
            <w:left w:val="none" w:sz="0" w:space="0" w:color="auto"/>
            <w:bottom w:val="none" w:sz="0" w:space="0" w:color="auto"/>
            <w:right w:val="none" w:sz="0" w:space="0" w:color="auto"/>
          </w:divBdr>
          <w:divsChild>
            <w:div w:id="1005013730">
              <w:marLeft w:val="0"/>
              <w:marRight w:val="0"/>
              <w:marTop w:val="0"/>
              <w:marBottom w:val="0"/>
              <w:divBdr>
                <w:top w:val="none" w:sz="0" w:space="0" w:color="auto"/>
                <w:left w:val="none" w:sz="0" w:space="0" w:color="auto"/>
                <w:bottom w:val="none" w:sz="0" w:space="0" w:color="auto"/>
                <w:right w:val="none" w:sz="0" w:space="0" w:color="auto"/>
              </w:divBdr>
              <w:divsChild>
                <w:div w:id="14944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768635">
      <w:bodyDiv w:val="1"/>
      <w:marLeft w:val="0"/>
      <w:marRight w:val="0"/>
      <w:marTop w:val="0"/>
      <w:marBottom w:val="0"/>
      <w:divBdr>
        <w:top w:val="none" w:sz="0" w:space="0" w:color="auto"/>
        <w:left w:val="none" w:sz="0" w:space="0" w:color="auto"/>
        <w:bottom w:val="none" w:sz="0" w:space="0" w:color="auto"/>
        <w:right w:val="none" w:sz="0" w:space="0" w:color="auto"/>
      </w:divBdr>
      <w:divsChild>
        <w:div w:id="628897670">
          <w:marLeft w:val="0"/>
          <w:marRight w:val="0"/>
          <w:marTop w:val="0"/>
          <w:marBottom w:val="0"/>
          <w:divBdr>
            <w:top w:val="none" w:sz="0" w:space="0" w:color="auto"/>
            <w:left w:val="none" w:sz="0" w:space="0" w:color="auto"/>
            <w:bottom w:val="none" w:sz="0" w:space="0" w:color="auto"/>
            <w:right w:val="none" w:sz="0" w:space="0" w:color="auto"/>
          </w:divBdr>
          <w:divsChild>
            <w:div w:id="346951265">
              <w:marLeft w:val="0"/>
              <w:marRight w:val="0"/>
              <w:marTop w:val="0"/>
              <w:marBottom w:val="0"/>
              <w:divBdr>
                <w:top w:val="none" w:sz="0" w:space="0" w:color="auto"/>
                <w:left w:val="none" w:sz="0" w:space="0" w:color="auto"/>
                <w:bottom w:val="none" w:sz="0" w:space="0" w:color="auto"/>
                <w:right w:val="none" w:sz="0" w:space="0" w:color="auto"/>
              </w:divBdr>
              <w:divsChild>
                <w:div w:id="9452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28428">
      <w:bodyDiv w:val="1"/>
      <w:marLeft w:val="0"/>
      <w:marRight w:val="0"/>
      <w:marTop w:val="0"/>
      <w:marBottom w:val="0"/>
      <w:divBdr>
        <w:top w:val="none" w:sz="0" w:space="0" w:color="auto"/>
        <w:left w:val="none" w:sz="0" w:space="0" w:color="auto"/>
        <w:bottom w:val="none" w:sz="0" w:space="0" w:color="auto"/>
        <w:right w:val="none" w:sz="0" w:space="0" w:color="auto"/>
      </w:divBdr>
      <w:divsChild>
        <w:div w:id="1256980791">
          <w:marLeft w:val="0"/>
          <w:marRight w:val="0"/>
          <w:marTop w:val="0"/>
          <w:marBottom w:val="0"/>
          <w:divBdr>
            <w:top w:val="none" w:sz="0" w:space="0" w:color="auto"/>
            <w:left w:val="none" w:sz="0" w:space="0" w:color="auto"/>
            <w:bottom w:val="none" w:sz="0" w:space="0" w:color="auto"/>
            <w:right w:val="none" w:sz="0" w:space="0" w:color="auto"/>
          </w:divBdr>
          <w:divsChild>
            <w:div w:id="1909732628">
              <w:marLeft w:val="0"/>
              <w:marRight w:val="0"/>
              <w:marTop w:val="0"/>
              <w:marBottom w:val="0"/>
              <w:divBdr>
                <w:top w:val="none" w:sz="0" w:space="0" w:color="auto"/>
                <w:left w:val="none" w:sz="0" w:space="0" w:color="auto"/>
                <w:bottom w:val="none" w:sz="0" w:space="0" w:color="auto"/>
                <w:right w:val="none" w:sz="0" w:space="0" w:color="auto"/>
              </w:divBdr>
              <w:divsChild>
                <w:div w:id="15495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51143">
      <w:bodyDiv w:val="1"/>
      <w:marLeft w:val="0"/>
      <w:marRight w:val="0"/>
      <w:marTop w:val="0"/>
      <w:marBottom w:val="0"/>
      <w:divBdr>
        <w:top w:val="none" w:sz="0" w:space="0" w:color="auto"/>
        <w:left w:val="none" w:sz="0" w:space="0" w:color="auto"/>
        <w:bottom w:val="none" w:sz="0" w:space="0" w:color="auto"/>
        <w:right w:val="none" w:sz="0" w:space="0" w:color="auto"/>
      </w:divBdr>
      <w:divsChild>
        <w:div w:id="1559703116">
          <w:marLeft w:val="0"/>
          <w:marRight w:val="0"/>
          <w:marTop w:val="0"/>
          <w:marBottom w:val="0"/>
          <w:divBdr>
            <w:top w:val="none" w:sz="0" w:space="0" w:color="auto"/>
            <w:left w:val="none" w:sz="0" w:space="0" w:color="auto"/>
            <w:bottom w:val="none" w:sz="0" w:space="0" w:color="auto"/>
            <w:right w:val="none" w:sz="0" w:space="0" w:color="auto"/>
          </w:divBdr>
          <w:divsChild>
            <w:div w:id="273639240">
              <w:marLeft w:val="0"/>
              <w:marRight w:val="0"/>
              <w:marTop w:val="0"/>
              <w:marBottom w:val="0"/>
              <w:divBdr>
                <w:top w:val="none" w:sz="0" w:space="0" w:color="auto"/>
                <w:left w:val="none" w:sz="0" w:space="0" w:color="auto"/>
                <w:bottom w:val="none" w:sz="0" w:space="0" w:color="auto"/>
                <w:right w:val="none" w:sz="0" w:space="0" w:color="auto"/>
              </w:divBdr>
              <w:divsChild>
                <w:div w:id="16121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2238">
      <w:bodyDiv w:val="1"/>
      <w:marLeft w:val="0"/>
      <w:marRight w:val="0"/>
      <w:marTop w:val="0"/>
      <w:marBottom w:val="0"/>
      <w:divBdr>
        <w:top w:val="none" w:sz="0" w:space="0" w:color="auto"/>
        <w:left w:val="none" w:sz="0" w:space="0" w:color="auto"/>
        <w:bottom w:val="none" w:sz="0" w:space="0" w:color="auto"/>
        <w:right w:val="none" w:sz="0" w:space="0" w:color="auto"/>
      </w:divBdr>
      <w:divsChild>
        <w:div w:id="1332871436">
          <w:marLeft w:val="0"/>
          <w:marRight w:val="0"/>
          <w:marTop w:val="0"/>
          <w:marBottom w:val="0"/>
          <w:divBdr>
            <w:top w:val="none" w:sz="0" w:space="0" w:color="auto"/>
            <w:left w:val="none" w:sz="0" w:space="0" w:color="auto"/>
            <w:bottom w:val="none" w:sz="0" w:space="0" w:color="auto"/>
            <w:right w:val="none" w:sz="0" w:space="0" w:color="auto"/>
          </w:divBdr>
          <w:divsChild>
            <w:div w:id="572393898">
              <w:marLeft w:val="0"/>
              <w:marRight w:val="0"/>
              <w:marTop w:val="0"/>
              <w:marBottom w:val="0"/>
              <w:divBdr>
                <w:top w:val="none" w:sz="0" w:space="0" w:color="auto"/>
                <w:left w:val="none" w:sz="0" w:space="0" w:color="auto"/>
                <w:bottom w:val="none" w:sz="0" w:space="0" w:color="auto"/>
                <w:right w:val="none" w:sz="0" w:space="0" w:color="auto"/>
              </w:divBdr>
              <w:divsChild>
                <w:div w:id="972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0892">
      <w:bodyDiv w:val="1"/>
      <w:marLeft w:val="0"/>
      <w:marRight w:val="0"/>
      <w:marTop w:val="0"/>
      <w:marBottom w:val="0"/>
      <w:divBdr>
        <w:top w:val="none" w:sz="0" w:space="0" w:color="auto"/>
        <w:left w:val="none" w:sz="0" w:space="0" w:color="auto"/>
        <w:bottom w:val="none" w:sz="0" w:space="0" w:color="auto"/>
        <w:right w:val="none" w:sz="0" w:space="0" w:color="auto"/>
      </w:divBdr>
      <w:divsChild>
        <w:div w:id="1406687259">
          <w:marLeft w:val="0"/>
          <w:marRight w:val="0"/>
          <w:marTop w:val="0"/>
          <w:marBottom w:val="0"/>
          <w:divBdr>
            <w:top w:val="none" w:sz="0" w:space="0" w:color="auto"/>
            <w:left w:val="none" w:sz="0" w:space="0" w:color="auto"/>
            <w:bottom w:val="none" w:sz="0" w:space="0" w:color="auto"/>
            <w:right w:val="none" w:sz="0" w:space="0" w:color="auto"/>
          </w:divBdr>
          <w:divsChild>
            <w:div w:id="1064646105">
              <w:marLeft w:val="0"/>
              <w:marRight w:val="0"/>
              <w:marTop w:val="0"/>
              <w:marBottom w:val="0"/>
              <w:divBdr>
                <w:top w:val="none" w:sz="0" w:space="0" w:color="auto"/>
                <w:left w:val="none" w:sz="0" w:space="0" w:color="auto"/>
                <w:bottom w:val="none" w:sz="0" w:space="0" w:color="auto"/>
                <w:right w:val="none" w:sz="0" w:space="0" w:color="auto"/>
              </w:divBdr>
              <w:divsChild>
                <w:div w:id="1132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02374">
      <w:bodyDiv w:val="1"/>
      <w:marLeft w:val="0"/>
      <w:marRight w:val="0"/>
      <w:marTop w:val="0"/>
      <w:marBottom w:val="0"/>
      <w:divBdr>
        <w:top w:val="none" w:sz="0" w:space="0" w:color="auto"/>
        <w:left w:val="none" w:sz="0" w:space="0" w:color="auto"/>
        <w:bottom w:val="none" w:sz="0" w:space="0" w:color="auto"/>
        <w:right w:val="none" w:sz="0" w:space="0" w:color="auto"/>
      </w:divBdr>
      <w:divsChild>
        <w:div w:id="2104257438">
          <w:marLeft w:val="0"/>
          <w:marRight w:val="0"/>
          <w:marTop w:val="0"/>
          <w:marBottom w:val="0"/>
          <w:divBdr>
            <w:top w:val="none" w:sz="0" w:space="0" w:color="auto"/>
            <w:left w:val="none" w:sz="0" w:space="0" w:color="auto"/>
            <w:bottom w:val="none" w:sz="0" w:space="0" w:color="auto"/>
            <w:right w:val="none" w:sz="0" w:space="0" w:color="auto"/>
          </w:divBdr>
          <w:divsChild>
            <w:div w:id="955526664">
              <w:marLeft w:val="0"/>
              <w:marRight w:val="0"/>
              <w:marTop w:val="0"/>
              <w:marBottom w:val="0"/>
              <w:divBdr>
                <w:top w:val="none" w:sz="0" w:space="0" w:color="auto"/>
                <w:left w:val="none" w:sz="0" w:space="0" w:color="auto"/>
                <w:bottom w:val="none" w:sz="0" w:space="0" w:color="auto"/>
                <w:right w:val="none" w:sz="0" w:space="0" w:color="auto"/>
              </w:divBdr>
              <w:divsChild>
                <w:div w:id="18738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2319">
      <w:bodyDiv w:val="1"/>
      <w:marLeft w:val="0"/>
      <w:marRight w:val="0"/>
      <w:marTop w:val="0"/>
      <w:marBottom w:val="0"/>
      <w:divBdr>
        <w:top w:val="none" w:sz="0" w:space="0" w:color="auto"/>
        <w:left w:val="none" w:sz="0" w:space="0" w:color="auto"/>
        <w:bottom w:val="none" w:sz="0" w:space="0" w:color="auto"/>
        <w:right w:val="none" w:sz="0" w:space="0" w:color="auto"/>
      </w:divBdr>
      <w:divsChild>
        <w:div w:id="90858264">
          <w:marLeft w:val="0"/>
          <w:marRight w:val="0"/>
          <w:marTop w:val="0"/>
          <w:marBottom w:val="0"/>
          <w:divBdr>
            <w:top w:val="none" w:sz="0" w:space="0" w:color="auto"/>
            <w:left w:val="none" w:sz="0" w:space="0" w:color="auto"/>
            <w:bottom w:val="none" w:sz="0" w:space="0" w:color="auto"/>
            <w:right w:val="none" w:sz="0" w:space="0" w:color="auto"/>
          </w:divBdr>
          <w:divsChild>
            <w:div w:id="925460491">
              <w:marLeft w:val="0"/>
              <w:marRight w:val="0"/>
              <w:marTop w:val="0"/>
              <w:marBottom w:val="0"/>
              <w:divBdr>
                <w:top w:val="none" w:sz="0" w:space="0" w:color="auto"/>
                <w:left w:val="none" w:sz="0" w:space="0" w:color="auto"/>
                <w:bottom w:val="none" w:sz="0" w:space="0" w:color="auto"/>
                <w:right w:val="none" w:sz="0" w:space="0" w:color="auto"/>
              </w:divBdr>
              <w:divsChild>
                <w:div w:id="17742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8835">
      <w:bodyDiv w:val="1"/>
      <w:marLeft w:val="0"/>
      <w:marRight w:val="0"/>
      <w:marTop w:val="0"/>
      <w:marBottom w:val="0"/>
      <w:divBdr>
        <w:top w:val="none" w:sz="0" w:space="0" w:color="auto"/>
        <w:left w:val="none" w:sz="0" w:space="0" w:color="auto"/>
        <w:bottom w:val="none" w:sz="0" w:space="0" w:color="auto"/>
        <w:right w:val="none" w:sz="0" w:space="0" w:color="auto"/>
      </w:divBdr>
      <w:divsChild>
        <w:div w:id="1563903516">
          <w:marLeft w:val="0"/>
          <w:marRight w:val="0"/>
          <w:marTop w:val="0"/>
          <w:marBottom w:val="0"/>
          <w:divBdr>
            <w:top w:val="none" w:sz="0" w:space="0" w:color="auto"/>
            <w:left w:val="none" w:sz="0" w:space="0" w:color="auto"/>
            <w:bottom w:val="none" w:sz="0" w:space="0" w:color="auto"/>
            <w:right w:val="none" w:sz="0" w:space="0" w:color="auto"/>
          </w:divBdr>
          <w:divsChild>
            <w:div w:id="409423710">
              <w:marLeft w:val="0"/>
              <w:marRight w:val="0"/>
              <w:marTop w:val="0"/>
              <w:marBottom w:val="0"/>
              <w:divBdr>
                <w:top w:val="none" w:sz="0" w:space="0" w:color="auto"/>
                <w:left w:val="none" w:sz="0" w:space="0" w:color="auto"/>
                <w:bottom w:val="none" w:sz="0" w:space="0" w:color="auto"/>
                <w:right w:val="none" w:sz="0" w:space="0" w:color="auto"/>
              </w:divBdr>
              <w:divsChild>
                <w:div w:id="13214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5094">
      <w:bodyDiv w:val="1"/>
      <w:marLeft w:val="0"/>
      <w:marRight w:val="0"/>
      <w:marTop w:val="0"/>
      <w:marBottom w:val="0"/>
      <w:divBdr>
        <w:top w:val="none" w:sz="0" w:space="0" w:color="auto"/>
        <w:left w:val="none" w:sz="0" w:space="0" w:color="auto"/>
        <w:bottom w:val="none" w:sz="0" w:space="0" w:color="auto"/>
        <w:right w:val="none" w:sz="0" w:space="0" w:color="auto"/>
      </w:divBdr>
      <w:divsChild>
        <w:div w:id="1022128351">
          <w:marLeft w:val="0"/>
          <w:marRight w:val="0"/>
          <w:marTop w:val="0"/>
          <w:marBottom w:val="0"/>
          <w:divBdr>
            <w:top w:val="none" w:sz="0" w:space="0" w:color="auto"/>
            <w:left w:val="none" w:sz="0" w:space="0" w:color="auto"/>
            <w:bottom w:val="none" w:sz="0" w:space="0" w:color="auto"/>
            <w:right w:val="none" w:sz="0" w:space="0" w:color="auto"/>
          </w:divBdr>
          <w:divsChild>
            <w:div w:id="2075932470">
              <w:marLeft w:val="0"/>
              <w:marRight w:val="0"/>
              <w:marTop w:val="0"/>
              <w:marBottom w:val="0"/>
              <w:divBdr>
                <w:top w:val="none" w:sz="0" w:space="0" w:color="auto"/>
                <w:left w:val="none" w:sz="0" w:space="0" w:color="auto"/>
                <w:bottom w:val="none" w:sz="0" w:space="0" w:color="auto"/>
                <w:right w:val="none" w:sz="0" w:space="0" w:color="auto"/>
              </w:divBdr>
              <w:divsChild>
                <w:div w:id="11254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08635">
      <w:bodyDiv w:val="1"/>
      <w:marLeft w:val="0"/>
      <w:marRight w:val="0"/>
      <w:marTop w:val="0"/>
      <w:marBottom w:val="0"/>
      <w:divBdr>
        <w:top w:val="none" w:sz="0" w:space="0" w:color="auto"/>
        <w:left w:val="none" w:sz="0" w:space="0" w:color="auto"/>
        <w:bottom w:val="none" w:sz="0" w:space="0" w:color="auto"/>
        <w:right w:val="none" w:sz="0" w:space="0" w:color="auto"/>
      </w:divBdr>
      <w:divsChild>
        <w:div w:id="1054162249">
          <w:marLeft w:val="0"/>
          <w:marRight w:val="0"/>
          <w:marTop w:val="0"/>
          <w:marBottom w:val="0"/>
          <w:divBdr>
            <w:top w:val="none" w:sz="0" w:space="0" w:color="auto"/>
            <w:left w:val="none" w:sz="0" w:space="0" w:color="auto"/>
            <w:bottom w:val="none" w:sz="0" w:space="0" w:color="auto"/>
            <w:right w:val="none" w:sz="0" w:space="0" w:color="auto"/>
          </w:divBdr>
          <w:divsChild>
            <w:div w:id="530649514">
              <w:marLeft w:val="0"/>
              <w:marRight w:val="0"/>
              <w:marTop w:val="0"/>
              <w:marBottom w:val="0"/>
              <w:divBdr>
                <w:top w:val="none" w:sz="0" w:space="0" w:color="auto"/>
                <w:left w:val="none" w:sz="0" w:space="0" w:color="auto"/>
                <w:bottom w:val="none" w:sz="0" w:space="0" w:color="auto"/>
                <w:right w:val="none" w:sz="0" w:space="0" w:color="auto"/>
              </w:divBdr>
              <w:divsChild>
                <w:div w:id="194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78634">
      <w:bodyDiv w:val="1"/>
      <w:marLeft w:val="0"/>
      <w:marRight w:val="0"/>
      <w:marTop w:val="0"/>
      <w:marBottom w:val="0"/>
      <w:divBdr>
        <w:top w:val="none" w:sz="0" w:space="0" w:color="auto"/>
        <w:left w:val="none" w:sz="0" w:space="0" w:color="auto"/>
        <w:bottom w:val="none" w:sz="0" w:space="0" w:color="auto"/>
        <w:right w:val="none" w:sz="0" w:space="0" w:color="auto"/>
      </w:divBdr>
      <w:divsChild>
        <w:div w:id="1513179643">
          <w:marLeft w:val="0"/>
          <w:marRight w:val="0"/>
          <w:marTop w:val="0"/>
          <w:marBottom w:val="0"/>
          <w:divBdr>
            <w:top w:val="none" w:sz="0" w:space="0" w:color="auto"/>
            <w:left w:val="none" w:sz="0" w:space="0" w:color="auto"/>
            <w:bottom w:val="none" w:sz="0" w:space="0" w:color="auto"/>
            <w:right w:val="none" w:sz="0" w:space="0" w:color="auto"/>
          </w:divBdr>
          <w:divsChild>
            <w:div w:id="1230462815">
              <w:marLeft w:val="0"/>
              <w:marRight w:val="0"/>
              <w:marTop w:val="0"/>
              <w:marBottom w:val="0"/>
              <w:divBdr>
                <w:top w:val="none" w:sz="0" w:space="0" w:color="auto"/>
                <w:left w:val="none" w:sz="0" w:space="0" w:color="auto"/>
                <w:bottom w:val="none" w:sz="0" w:space="0" w:color="auto"/>
                <w:right w:val="none" w:sz="0" w:space="0" w:color="auto"/>
              </w:divBdr>
              <w:divsChild>
                <w:div w:id="16533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14395">
      <w:bodyDiv w:val="1"/>
      <w:marLeft w:val="0"/>
      <w:marRight w:val="0"/>
      <w:marTop w:val="0"/>
      <w:marBottom w:val="0"/>
      <w:divBdr>
        <w:top w:val="none" w:sz="0" w:space="0" w:color="auto"/>
        <w:left w:val="none" w:sz="0" w:space="0" w:color="auto"/>
        <w:bottom w:val="none" w:sz="0" w:space="0" w:color="auto"/>
        <w:right w:val="none" w:sz="0" w:space="0" w:color="auto"/>
      </w:divBdr>
    </w:div>
    <w:div w:id="1119373148">
      <w:bodyDiv w:val="1"/>
      <w:marLeft w:val="0"/>
      <w:marRight w:val="0"/>
      <w:marTop w:val="0"/>
      <w:marBottom w:val="0"/>
      <w:divBdr>
        <w:top w:val="none" w:sz="0" w:space="0" w:color="auto"/>
        <w:left w:val="none" w:sz="0" w:space="0" w:color="auto"/>
        <w:bottom w:val="none" w:sz="0" w:space="0" w:color="auto"/>
        <w:right w:val="none" w:sz="0" w:space="0" w:color="auto"/>
      </w:divBdr>
      <w:divsChild>
        <w:div w:id="1062172939">
          <w:marLeft w:val="0"/>
          <w:marRight w:val="0"/>
          <w:marTop w:val="0"/>
          <w:marBottom w:val="0"/>
          <w:divBdr>
            <w:top w:val="none" w:sz="0" w:space="0" w:color="auto"/>
            <w:left w:val="none" w:sz="0" w:space="0" w:color="auto"/>
            <w:bottom w:val="none" w:sz="0" w:space="0" w:color="auto"/>
            <w:right w:val="none" w:sz="0" w:space="0" w:color="auto"/>
          </w:divBdr>
          <w:divsChild>
            <w:div w:id="1902210955">
              <w:marLeft w:val="0"/>
              <w:marRight w:val="0"/>
              <w:marTop w:val="0"/>
              <w:marBottom w:val="0"/>
              <w:divBdr>
                <w:top w:val="none" w:sz="0" w:space="0" w:color="auto"/>
                <w:left w:val="none" w:sz="0" w:space="0" w:color="auto"/>
                <w:bottom w:val="none" w:sz="0" w:space="0" w:color="auto"/>
                <w:right w:val="none" w:sz="0" w:space="0" w:color="auto"/>
              </w:divBdr>
              <w:divsChild>
                <w:div w:id="181313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2238">
      <w:bodyDiv w:val="1"/>
      <w:marLeft w:val="0"/>
      <w:marRight w:val="0"/>
      <w:marTop w:val="0"/>
      <w:marBottom w:val="0"/>
      <w:divBdr>
        <w:top w:val="none" w:sz="0" w:space="0" w:color="auto"/>
        <w:left w:val="none" w:sz="0" w:space="0" w:color="auto"/>
        <w:bottom w:val="none" w:sz="0" w:space="0" w:color="auto"/>
        <w:right w:val="none" w:sz="0" w:space="0" w:color="auto"/>
      </w:divBdr>
      <w:divsChild>
        <w:div w:id="108933979">
          <w:marLeft w:val="0"/>
          <w:marRight w:val="0"/>
          <w:marTop w:val="0"/>
          <w:marBottom w:val="0"/>
          <w:divBdr>
            <w:top w:val="none" w:sz="0" w:space="0" w:color="auto"/>
            <w:left w:val="none" w:sz="0" w:space="0" w:color="auto"/>
            <w:bottom w:val="none" w:sz="0" w:space="0" w:color="auto"/>
            <w:right w:val="none" w:sz="0" w:space="0" w:color="auto"/>
          </w:divBdr>
          <w:divsChild>
            <w:div w:id="830487499">
              <w:marLeft w:val="0"/>
              <w:marRight w:val="0"/>
              <w:marTop w:val="0"/>
              <w:marBottom w:val="0"/>
              <w:divBdr>
                <w:top w:val="none" w:sz="0" w:space="0" w:color="auto"/>
                <w:left w:val="none" w:sz="0" w:space="0" w:color="auto"/>
                <w:bottom w:val="none" w:sz="0" w:space="0" w:color="auto"/>
                <w:right w:val="none" w:sz="0" w:space="0" w:color="auto"/>
              </w:divBdr>
              <w:divsChild>
                <w:div w:id="8810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12448">
      <w:bodyDiv w:val="1"/>
      <w:marLeft w:val="0"/>
      <w:marRight w:val="0"/>
      <w:marTop w:val="0"/>
      <w:marBottom w:val="0"/>
      <w:divBdr>
        <w:top w:val="none" w:sz="0" w:space="0" w:color="auto"/>
        <w:left w:val="none" w:sz="0" w:space="0" w:color="auto"/>
        <w:bottom w:val="none" w:sz="0" w:space="0" w:color="auto"/>
        <w:right w:val="none" w:sz="0" w:space="0" w:color="auto"/>
      </w:divBdr>
      <w:divsChild>
        <w:div w:id="475076368">
          <w:marLeft w:val="0"/>
          <w:marRight w:val="0"/>
          <w:marTop w:val="0"/>
          <w:marBottom w:val="0"/>
          <w:divBdr>
            <w:top w:val="none" w:sz="0" w:space="0" w:color="auto"/>
            <w:left w:val="none" w:sz="0" w:space="0" w:color="auto"/>
            <w:bottom w:val="none" w:sz="0" w:space="0" w:color="auto"/>
            <w:right w:val="none" w:sz="0" w:space="0" w:color="auto"/>
          </w:divBdr>
          <w:divsChild>
            <w:div w:id="1347518407">
              <w:marLeft w:val="0"/>
              <w:marRight w:val="0"/>
              <w:marTop w:val="0"/>
              <w:marBottom w:val="0"/>
              <w:divBdr>
                <w:top w:val="none" w:sz="0" w:space="0" w:color="auto"/>
                <w:left w:val="none" w:sz="0" w:space="0" w:color="auto"/>
                <w:bottom w:val="none" w:sz="0" w:space="0" w:color="auto"/>
                <w:right w:val="none" w:sz="0" w:space="0" w:color="auto"/>
              </w:divBdr>
              <w:divsChild>
                <w:div w:id="19768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79175">
      <w:bodyDiv w:val="1"/>
      <w:marLeft w:val="0"/>
      <w:marRight w:val="0"/>
      <w:marTop w:val="0"/>
      <w:marBottom w:val="0"/>
      <w:divBdr>
        <w:top w:val="none" w:sz="0" w:space="0" w:color="auto"/>
        <w:left w:val="none" w:sz="0" w:space="0" w:color="auto"/>
        <w:bottom w:val="none" w:sz="0" w:space="0" w:color="auto"/>
        <w:right w:val="none" w:sz="0" w:space="0" w:color="auto"/>
      </w:divBdr>
      <w:divsChild>
        <w:div w:id="1637565110">
          <w:marLeft w:val="0"/>
          <w:marRight w:val="0"/>
          <w:marTop w:val="0"/>
          <w:marBottom w:val="0"/>
          <w:divBdr>
            <w:top w:val="none" w:sz="0" w:space="0" w:color="auto"/>
            <w:left w:val="none" w:sz="0" w:space="0" w:color="auto"/>
            <w:bottom w:val="none" w:sz="0" w:space="0" w:color="auto"/>
            <w:right w:val="none" w:sz="0" w:space="0" w:color="auto"/>
          </w:divBdr>
          <w:divsChild>
            <w:div w:id="897012250">
              <w:marLeft w:val="0"/>
              <w:marRight w:val="0"/>
              <w:marTop w:val="0"/>
              <w:marBottom w:val="0"/>
              <w:divBdr>
                <w:top w:val="none" w:sz="0" w:space="0" w:color="auto"/>
                <w:left w:val="none" w:sz="0" w:space="0" w:color="auto"/>
                <w:bottom w:val="none" w:sz="0" w:space="0" w:color="auto"/>
                <w:right w:val="none" w:sz="0" w:space="0" w:color="auto"/>
              </w:divBdr>
              <w:divsChild>
                <w:div w:id="6173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2722">
      <w:bodyDiv w:val="1"/>
      <w:marLeft w:val="0"/>
      <w:marRight w:val="0"/>
      <w:marTop w:val="0"/>
      <w:marBottom w:val="0"/>
      <w:divBdr>
        <w:top w:val="none" w:sz="0" w:space="0" w:color="auto"/>
        <w:left w:val="none" w:sz="0" w:space="0" w:color="auto"/>
        <w:bottom w:val="none" w:sz="0" w:space="0" w:color="auto"/>
        <w:right w:val="none" w:sz="0" w:space="0" w:color="auto"/>
      </w:divBdr>
      <w:divsChild>
        <w:div w:id="45103433">
          <w:marLeft w:val="0"/>
          <w:marRight w:val="0"/>
          <w:marTop w:val="0"/>
          <w:marBottom w:val="0"/>
          <w:divBdr>
            <w:top w:val="none" w:sz="0" w:space="0" w:color="auto"/>
            <w:left w:val="none" w:sz="0" w:space="0" w:color="auto"/>
            <w:bottom w:val="none" w:sz="0" w:space="0" w:color="auto"/>
            <w:right w:val="none" w:sz="0" w:space="0" w:color="auto"/>
          </w:divBdr>
          <w:divsChild>
            <w:div w:id="1411729540">
              <w:marLeft w:val="0"/>
              <w:marRight w:val="0"/>
              <w:marTop w:val="0"/>
              <w:marBottom w:val="0"/>
              <w:divBdr>
                <w:top w:val="none" w:sz="0" w:space="0" w:color="auto"/>
                <w:left w:val="none" w:sz="0" w:space="0" w:color="auto"/>
                <w:bottom w:val="none" w:sz="0" w:space="0" w:color="auto"/>
                <w:right w:val="none" w:sz="0" w:space="0" w:color="auto"/>
              </w:divBdr>
              <w:divsChild>
                <w:div w:id="1930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36121">
      <w:bodyDiv w:val="1"/>
      <w:marLeft w:val="0"/>
      <w:marRight w:val="0"/>
      <w:marTop w:val="0"/>
      <w:marBottom w:val="0"/>
      <w:divBdr>
        <w:top w:val="none" w:sz="0" w:space="0" w:color="auto"/>
        <w:left w:val="none" w:sz="0" w:space="0" w:color="auto"/>
        <w:bottom w:val="none" w:sz="0" w:space="0" w:color="auto"/>
        <w:right w:val="none" w:sz="0" w:space="0" w:color="auto"/>
      </w:divBdr>
      <w:divsChild>
        <w:div w:id="883717253">
          <w:marLeft w:val="0"/>
          <w:marRight w:val="0"/>
          <w:marTop w:val="0"/>
          <w:marBottom w:val="0"/>
          <w:divBdr>
            <w:top w:val="none" w:sz="0" w:space="0" w:color="auto"/>
            <w:left w:val="none" w:sz="0" w:space="0" w:color="auto"/>
            <w:bottom w:val="none" w:sz="0" w:space="0" w:color="auto"/>
            <w:right w:val="none" w:sz="0" w:space="0" w:color="auto"/>
          </w:divBdr>
          <w:divsChild>
            <w:div w:id="297220902">
              <w:marLeft w:val="0"/>
              <w:marRight w:val="0"/>
              <w:marTop w:val="0"/>
              <w:marBottom w:val="0"/>
              <w:divBdr>
                <w:top w:val="none" w:sz="0" w:space="0" w:color="auto"/>
                <w:left w:val="none" w:sz="0" w:space="0" w:color="auto"/>
                <w:bottom w:val="none" w:sz="0" w:space="0" w:color="auto"/>
                <w:right w:val="none" w:sz="0" w:space="0" w:color="auto"/>
              </w:divBdr>
              <w:divsChild>
                <w:div w:id="8786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23084">
      <w:bodyDiv w:val="1"/>
      <w:marLeft w:val="0"/>
      <w:marRight w:val="0"/>
      <w:marTop w:val="0"/>
      <w:marBottom w:val="0"/>
      <w:divBdr>
        <w:top w:val="none" w:sz="0" w:space="0" w:color="auto"/>
        <w:left w:val="none" w:sz="0" w:space="0" w:color="auto"/>
        <w:bottom w:val="none" w:sz="0" w:space="0" w:color="auto"/>
        <w:right w:val="none" w:sz="0" w:space="0" w:color="auto"/>
      </w:divBdr>
      <w:divsChild>
        <w:div w:id="1594321382">
          <w:marLeft w:val="0"/>
          <w:marRight w:val="0"/>
          <w:marTop w:val="0"/>
          <w:marBottom w:val="0"/>
          <w:divBdr>
            <w:top w:val="none" w:sz="0" w:space="0" w:color="auto"/>
            <w:left w:val="none" w:sz="0" w:space="0" w:color="auto"/>
            <w:bottom w:val="none" w:sz="0" w:space="0" w:color="auto"/>
            <w:right w:val="none" w:sz="0" w:space="0" w:color="auto"/>
          </w:divBdr>
          <w:divsChild>
            <w:div w:id="647787360">
              <w:marLeft w:val="0"/>
              <w:marRight w:val="0"/>
              <w:marTop w:val="0"/>
              <w:marBottom w:val="0"/>
              <w:divBdr>
                <w:top w:val="none" w:sz="0" w:space="0" w:color="auto"/>
                <w:left w:val="none" w:sz="0" w:space="0" w:color="auto"/>
                <w:bottom w:val="none" w:sz="0" w:space="0" w:color="auto"/>
                <w:right w:val="none" w:sz="0" w:space="0" w:color="auto"/>
              </w:divBdr>
              <w:divsChild>
                <w:div w:id="20559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7901">
      <w:bodyDiv w:val="1"/>
      <w:marLeft w:val="0"/>
      <w:marRight w:val="0"/>
      <w:marTop w:val="0"/>
      <w:marBottom w:val="0"/>
      <w:divBdr>
        <w:top w:val="none" w:sz="0" w:space="0" w:color="auto"/>
        <w:left w:val="none" w:sz="0" w:space="0" w:color="auto"/>
        <w:bottom w:val="none" w:sz="0" w:space="0" w:color="auto"/>
        <w:right w:val="none" w:sz="0" w:space="0" w:color="auto"/>
      </w:divBdr>
      <w:divsChild>
        <w:div w:id="882250272">
          <w:marLeft w:val="0"/>
          <w:marRight w:val="0"/>
          <w:marTop w:val="0"/>
          <w:marBottom w:val="0"/>
          <w:divBdr>
            <w:top w:val="none" w:sz="0" w:space="0" w:color="auto"/>
            <w:left w:val="none" w:sz="0" w:space="0" w:color="auto"/>
            <w:bottom w:val="none" w:sz="0" w:space="0" w:color="auto"/>
            <w:right w:val="none" w:sz="0" w:space="0" w:color="auto"/>
          </w:divBdr>
          <w:divsChild>
            <w:div w:id="1704551075">
              <w:marLeft w:val="0"/>
              <w:marRight w:val="0"/>
              <w:marTop w:val="0"/>
              <w:marBottom w:val="0"/>
              <w:divBdr>
                <w:top w:val="none" w:sz="0" w:space="0" w:color="auto"/>
                <w:left w:val="none" w:sz="0" w:space="0" w:color="auto"/>
                <w:bottom w:val="none" w:sz="0" w:space="0" w:color="auto"/>
                <w:right w:val="none" w:sz="0" w:space="0" w:color="auto"/>
              </w:divBdr>
              <w:divsChild>
                <w:div w:id="21359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39164">
      <w:bodyDiv w:val="1"/>
      <w:marLeft w:val="0"/>
      <w:marRight w:val="0"/>
      <w:marTop w:val="0"/>
      <w:marBottom w:val="0"/>
      <w:divBdr>
        <w:top w:val="none" w:sz="0" w:space="0" w:color="auto"/>
        <w:left w:val="none" w:sz="0" w:space="0" w:color="auto"/>
        <w:bottom w:val="none" w:sz="0" w:space="0" w:color="auto"/>
        <w:right w:val="none" w:sz="0" w:space="0" w:color="auto"/>
      </w:divBdr>
      <w:divsChild>
        <w:div w:id="1570113812">
          <w:marLeft w:val="0"/>
          <w:marRight w:val="0"/>
          <w:marTop w:val="0"/>
          <w:marBottom w:val="0"/>
          <w:divBdr>
            <w:top w:val="none" w:sz="0" w:space="0" w:color="auto"/>
            <w:left w:val="none" w:sz="0" w:space="0" w:color="auto"/>
            <w:bottom w:val="none" w:sz="0" w:space="0" w:color="auto"/>
            <w:right w:val="none" w:sz="0" w:space="0" w:color="auto"/>
          </w:divBdr>
          <w:divsChild>
            <w:div w:id="424156928">
              <w:marLeft w:val="0"/>
              <w:marRight w:val="0"/>
              <w:marTop w:val="0"/>
              <w:marBottom w:val="0"/>
              <w:divBdr>
                <w:top w:val="none" w:sz="0" w:space="0" w:color="auto"/>
                <w:left w:val="none" w:sz="0" w:space="0" w:color="auto"/>
                <w:bottom w:val="none" w:sz="0" w:space="0" w:color="auto"/>
                <w:right w:val="none" w:sz="0" w:space="0" w:color="auto"/>
              </w:divBdr>
              <w:divsChild>
                <w:div w:id="7924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7126">
      <w:bodyDiv w:val="1"/>
      <w:marLeft w:val="0"/>
      <w:marRight w:val="0"/>
      <w:marTop w:val="0"/>
      <w:marBottom w:val="0"/>
      <w:divBdr>
        <w:top w:val="none" w:sz="0" w:space="0" w:color="auto"/>
        <w:left w:val="none" w:sz="0" w:space="0" w:color="auto"/>
        <w:bottom w:val="none" w:sz="0" w:space="0" w:color="auto"/>
        <w:right w:val="none" w:sz="0" w:space="0" w:color="auto"/>
      </w:divBdr>
      <w:divsChild>
        <w:div w:id="2142186715">
          <w:marLeft w:val="0"/>
          <w:marRight w:val="0"/>
          <w:marTop w:val="0"/>
          <w:marBottom w:val="0"/>
          <w:divBdr>
            <w:top w:val="none" w:sz="0" w:space="0" w:color="auto"/>
            <w:left w:val="none" w:sz="0" w:space="0" w:color="auto"/>
            <w:bottom w:val="none" w:sz="0" w:space="0" w:color="auto"/>
            <w:right w:val="none" w:sz="0" w:space="0" w:color="auto"/>
          </w:divBdr>
          <w:divsChild>
            <w:div w:id="713309632">
              <w:marLeft w:val="0"/>
              <w:marRight w:val="0"/>
              <w:marTop w:val="0"/>
              <w:marBottom w:val="0"/>
              <w:divBdr>
                <w:top w:val="none" w:sz="0" w:space="0" w:color="auto"/>
                <w:left w:val="none" w:sz="0" w:space="0" w:color="auto"/>
                <w:bottom w:val="none" w:sz="0" w:space="0" w:color="auto"/>
                <w:right w:val="none" w:sz="0" w:space="0" w:color="auto"/>
              </w:divBdr>
              <w:divsChild>
                <w:div w:id="10387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8868">
      <w:bodyDiv w:val="1"/>
      <w:marLeft w:val="0"/>
      <w:marRight w:val="0"/>
      <w:marTop w:val="0"/>
      <w:marBottom w:val="0"/>
      <w:divBdr>
        <w:top w:val="none" w:sz="0" w:space="0" w:color="auto"/>
        <w:left w:val="none" w:sz="0" w:space="0" w:color="auto"/>
        <w:bottom w:val="none" w:sz="0" w:space="0" w:color="auto"/>
        <w:right w:val="none" w:sz="0" w:space="0" w:color="auto"/>
      </w:divBdr>
    </w:div>
    <w:div w:id="1655524591">
      <w:bodyDiv w:val="1"/>
      <w:marLeft w:val="0"/>
      <w:marRight w:val="0"/>
      <w:marTop w:val="0"/>
      <w:marBottom w:val="0"/>
      <w:divBdr>
        <w:top w:val="none" w:sz="0" w:space="0" w:color="auto"/>
        <w:left w:val="none" w:sz="0" w:space="0" w:color="auto"/>
        <w:bottom w:val="none" w:sz="0" w:space="0" w:color="auto"/>
        <w:right w:val="none" w:sz="0" w:space="0" w:color="auto"/>
      </w:divBdr>
      <w:divsChild>
        <w:div w:id="534197451">
          <w:marLeft w:val="0"/>
          <w:marRight w:val="0"/>
          <w:marTop w:val="0"/>
          <w:marBottom w:val="0"/>
          <w:divBdr>
            <w:top w:val="none" w:sz="0" w:space="0" w:color="auto"/>
            <w:left w:val="none" w:sz="0" w:space="0" w:color="auto"/>
            <w:bottom w:val="none" w:sz="0" w:space="0" w:color="auto"/>
            <w:right w:val="none" w:sz="0" w:space="0" w:color="auto"/>
          </w:divBdr>
          <w:divsChild>
            <w:div w:id="96490426">
              <w:marLeft w:val="0"/>
              <w:marRight w:val="0"/>
              <w:marTop w:val="0"/>
              <w:marBottom w:val="0"/>
              <w:divBdr>
                <w:top w:val="none" w:sz="0" w:space="0" w:color="auto"/>
                <w:left w:val="none" w:sz="0" w:space="0" w:color="auto"/>
                <w:bottom w:val="none" w:sz="0" w:space="0" w:color="auto"/>
                <w:right w:val="none" w:sz="0" w:space="0" w:color="auto"/>
              </w:divBdr>
              <w:divsChild>
                <w:div w:id="5675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32570">
      <w:bodyDiv w:val="1"/>
      <w:marLeft w:val="0"/>
      <w:marRight w:val="0"/>
      <w:marTop w:val="0"/>
      <w:marBottom w:val="0"/>
      <w:divBdr>
        <w:top w:val="none" w:sz="0" w:space="0" w:color="auto"/>
        <w:left w:val="none" w:sz="0" w:space="0" w:color="auto"/>
        <w:bottom w:val="none" w:sz="0" w:space="0" w:color="auto"/>
        <w:right w:val="none" w:sz="0" w:space="0" w:color="auto"/>
      </w:divBdr>
      <w:divsChild>
        <w:div w:id="1436974515">
          <w:marLeft w:val="0"/>
          <w:marRight w:val="0"/>
          <w:marTop w:val="0"/>
          <w:marBottom w:val="0"/>
          <w:divBdr>
            <w:top w:val="none" w:sz="0" w:space="0" w:color="auto"/>
            <w:left w:val="none" w:sz="0" w:space="0" w:color="auto"/>
            <w:bottom w:val="none" w:sz="0" w:space="0" w:color="auto"/>
            <w:right w:val="none" w:sz="0" w:space="0" w:color="auto"/>
          </w:divBdr>
          <w:divsChild>
            <w:div w:id="1982297642">
              <w:marLeft w:val="0"/>
              <w:marRight w:val="0"/>
              <w:marTop w:val="0"/>
              <w:marBottom w:val="0"/>
              <w:divBdr>
                <w:top w:val="none" w:sz="0" w:space="0" w:color="auto"/>
                <w:left w:val="none" w:sz="0" w:space="0" w:color="auto"/>
                <w:bottom w:val="none" w:sz="0" w:space="0" w:color="auto"/>
                <w:right w:val="none" w:sz="0" w:space="0" w:color="auto"/>
              </w:divBdr>
              <w:divsChild>
                <w:div w:id="16332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32507">
      <w:bodyDiv w:val="1"/>
      <w:marLeft w:val="0"/>
      <w:marRight w:val="0"/>
      <w:marTop w:val="0"/>
      <w:marBottom w:val="0"/>
      <w:divBdr>
        <w:top w:val="none" w:sz="0" w:space="0" w:color="auto"/>
        <w:left w:val="none" w:sz="0" w:space="0" w:color="auto"/>
        <w:bottom w:val="none" w:sz="0" w:space="0" w:color="auto"/>
        <w:right w:val="none" w:sz="0" w:space="0" w:color="auto"/>
      </w:divBdr>
      <w:divsChild>
        <w:div w:id="860894898">
          <w:marLeft w:val="0"/>
          <w:marRight w:val="0"/>
          <w:marTop w:val="0"/>
          <w:marBottom w:val="0"/>
          <w:divBdr>
            <w:top w:val="none" w:sz="0" w:space="0" w:color="auto"/>
            <w:left w:val="none" w:sz="0" w:space="0" w:color="auto"/>
            <w:bottom w:val="none" w:sz="0" w:space="0" w:color="auto"/>
            <w:right w:val="none" w:sz="0" w:space="0" w:color="auto"/>
          </w:divBdr>
          <w:divsChild>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49267">
      <w:bodyDiv w:val="1"/>
      <w:marLeft w:val="0"/>
      <w:marRight w:val="0"/>
      <w:marTop w:val="0"/>
      <w:marBottom w:val="0"/>
      <w:divBdr>
        <w:top w:val="none" w:sz="0" w:space="0" w:color="auto"/>
        <w:left w:val="none" w:sz="0" w:space="0" w:color="auto"/>
        <w:bottom w:val="none" w:sz="0" w:space="0" w:color="auto"/>
        <w:right w:val="none" w:sz="0" w:space="0" w:color="auto"/>
      </w:divBdr>
      <w:divsChild>
        <w:div w:id="891576813">
          <w:marLeft w:val="0"/>
          <w:marRight w:val="0"/>
          <w:marTop w:val="0"/>
          <w:marBottom w:val="0"/>
          <w:divBdr>
            <w:top w:val="none" w:sz="0" w:space="0" w:color="auto"/>
            <w:left w:val="none" w:sz="0" w:space="0" w:color="auto"/>
            <w:bottom w:val="none" w:sz="0" w:space="0" w:color="auto"/>
            <w:right w:val="none" w:sz="0" w:space="0" w:color="auto"/>
          </w:divBdr>
          <w:divsChild>
            <w:div w:id="1710836856">
              <w:marLeft w:val="0"/>
              <w:marRight w:val="0"/>
              <w:marTop w:val="0"/>
              <w:marBottom w:val="0"/>
              <w:divBdr>
                <w:top w:val="none" w:sz="0" w:space="0" w:color="auto"/>
                <w:left w:val="none" w:sz="0" w:space="0" w:color="auto"/>
                <w:bottom w:val="none" w:sz="0" w:space="0" w:color="auto"/>
                <w:right w:val="none" w:sz="0" w:space="0" w:color="auto"/>
              </w:divBdr>
              <w:divsChild>
                <w:div w:id="3058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4127">
      <w:bodyDiv w:val="1"/>
      <w:marLeft w:val="0"/>
      <w:marRight w:val="0"/>
      <w:marTop w:val="0"/>
      <w:marBottom w:val="0"/>
      <w:divBdr>
        <w:top w:val="none" w:sz="0" w:space="0" w:color="auto"/>
        <w:left w:val="none" w:sz="0" w:space="0" w:color="auto"/>
        <w:bottom w:val="none" w:sz="0" w:space="0" w:color="auto"/>
        <w:right w:val="none" w:sz="0" w:space="0" w:color="auto"/>
      </w:divBdr>
      <w:divsChild>
        <w:div w:id="31852524">
          <w:marLeft w:val="0"/>
          <w:marRight w:val="0"/>
          <w:marTop w:val="0"/>
          <w:marBottom w:val="0"/>
          <w:divBdr>
            <w:top w:val="none" w:sz="0" w:space="0" w:color="auto"/>
            <w:left w:val="none" w:sz="0" w:space="0" w:color="auto"/>
            <w:bottom w:val="none" w:sz="0" w:space="0" w:color="auto"/>
            <w:right w:val="none" w:sz="0" w:space="0" w:color="auto"/>
          </w:divBdr>
          <w:divsChild>
            <w:div w:id="45380619">
              <w:marLeft w:val="0"/>
              <w:marRight w:val="0"/>
              <w:marTop w:val="0"/>
              <w:marBottom w:val="0"/>
              <w:divBdr>
                <w:top w:val="none" w:sz="0" w:space="0" w:color="auto"/>
                <w:left w:val="none" w:sz="0" w:space="0" w:color="auto"/>
                <w:bottom w:val="none" w:sz="0" w:space="0" w:color="auto"/>
                <w:right w:val="none" w:sz="0" w:space="0" w:color="auto"/>
              </w:divBdr>
              <w:divsChild>
                <w:div w:id="11174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05421">
      <w:bodyDiv w:val="1"/>
      <w:marLeft w:val="0"/>
      <w:marRight w:val="0"/>
      <w:marTop w:val="0"/>
      <w:marBottom w:val="0"/>
      <w:divBdr>
        <w:top w:val="none" w:sz="0" w:space="0" w:color="auto"/>
        <w:left w:val="none" w:sz="0" w:space="0" w:color="auto"/>
        <w:bottom w:val="none" w:sz="0" w:space="0" w:color="auto"/>
        <w:right w:val="none" w:sz="0" w:space="0" w:color="auto"/>
      </w:divBdr>
      <w:divsChild>
        <w:div w:id="1492529205">
          <w:marLeft w:val="0"/>
          <w:marRight w:val="0"/>
          <w:marTop w:val="0"/>
          <w:marBottom w:val="0"/>
          <w:divBdr>
            <w:top w:val="none" w:sz="0" w:space="0" w:color="auto"/>
            <w:left w:val="none" w:sz="0" w:space="0" w:color="auto"/>
            <w:bottom w:val="none" w:sz="0" w:space="0" w:color="auto"/>
            <w:right w:val="none" w:sz="0" w:space="0" w:color="auto"/>
          </w:divBdr>
          <w:divsChild>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2533</Words>
  <Characters>15962</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2021-12-02T08:05:00Z</dcterms:created>
  <dcterms:modified xsi:type="dcterms:W3CDTF">2021-12-02T08:10:00Z</dcterms:modified>
</cp:coreProperties>
</file>